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1E2" w:rsidRPr="005D41E2" w:rsidRDefault="005D41E2" w:rsidP="005D41E2">
      <w:pPr>
        <w:spacing w:after="0" w:line="240" w:lineRule="auto"/>
        <w:rPr>
          <w:rFonts w:ascii="Verdana" w:eastAsia="Times New Roman" w:hAnsi="Verdana" w:cs="Times New Roman"/>
          <w:sz w:val="21"/>
          <w:szCs w:val="21"/>
          <w:lang w:eastAsia="ru-RU"/>
        </w:rPr>
      </w:pPr>
      <w:r>
        <w:rPr>
          <w:rFonts w:ascii="Verdana" w:eastAsia="Times New Roman" w:hAnsi="Verdana" w:cs="Times New Roman"/>
          <w:sz w:val="21"/>
          <w:szCs w:val="21"/>
          <w:lang w:eastAsia="ru-RU"/>
        </w:rPr>
        <w:t xml:space="preserve">28 </w:t>
      </w:r>
      <w:r w:rsidRPr="005D41E2">
        <w:rPr>
          <w:rFonts w:ascii="Verdana" w:eastAsia="Times New Roman" w:hAnsi="Verdana" w:cs="Times New Roman"/>
          <w:sz w:val="21"/>
          <w:szCs w:val="21"/>
          <w:lang w:eastAsia="ru-RU"/>
        </w:rPr>
        <w:t>декабря2013года N442-ФЗ</w:t>
      </w:r>
      <w:r w:rsidRPr="005D41E2">
        <w:rPr>
          <w:rFonts w:ascii="Verdana" w:eastAsia="Times New Roman" w:hAnsi="Verdana" w:cs="Times New Roman"/>
          <w:sz w:val="21"/>
          <w:szCs w:val="21"/>
          <w:lang w:eastAsia="ru-RU"/>
        </w:rPr>
        <w:br/>
      </w:r>
    </w:p>
    <w:p w:rsidR="005D41E2" w:rsidRPr="005D41E2" w:rsidRDefault="005D41E2" w:rsidP="005D41E2">
      <w:pPr>
        <w:spacing w:after="0" w:line="240" w:lineRule="auto"/>
        <w:jc w:val="center"/>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br/>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Pr>
          <w:rFonts w:ascii="Verdana" w:eastAsia="Times New Roman" w:hAnsi="Verdana" w:cs="Times New Roman"/>
          <w:b/>
          <w:bCs/>
          <w:sz w:val="21"/>
          <w:szCs w:val="21"/>
          <w:lang w:eastAsia="ru-RU"/>
        </w:rPr>
        <w:t>РОСС</w:t>
      </w:r>
      <w:r w:rsidRPr="005D41E2">
        <w:rPr>
          <w:rFonts w:ascii="Verdana" w:eastAsia="Times New Roman" w:hAnsi="Verdana" w:cs="Times New Roman"/>
          <w:b/>
          <w:bCs/>
          <w:sz w:val="21"/>
          <w:szCs w:val="21"/>
          <w:lang w:eastAsia="ru-RU"/>
        </w:rPr>
        <w:t>ИЙСКАЯ ФЕДЕРАЦИЯ</w:t>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br/>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ФЕДЕРАЛЬНЫЙ ЗАКОН</w:t>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br/>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bookmarkStart w:id="0" w:name="_GoBack"/>
      <w:r w:rsidRPr="005D41E2">
        <w:rPr>
          <w:rFonts w:ascii="Verdana" w:eastAsia="Times New Roman" w:hAnsi="Verdana" w:cs="Times New Roman"/>
          <w:b/>
          <w:bCs/>
          <w:sz w:val="21"/>
          <w:szCs w:val="21"/>
          <w:lang w:eastAsia="ru-RU"/>
        </w:rPr>
        <w:t>ОБ ОСНОВАХ</w:t>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СОЦИАЛЬНОГО ОБСЛУЖИВАНИЯ ГРАЖДАН В РОССИЙСКОЙ ФЕДЕРАЦИИ</w:t>
      </w:r>
    </w:p>
    <w:bookmarkEnd w:id="0"/>
    <w:p w:rsidR="005D41E2" w:rsidRPr="005D41E2" w:rsidRDefault="005D41E2" w:rsidP="005D41E2">
      <w:pPr>
        <w:spacing w:after="0" w:line="240" w:lineRule="auto"/>
        <w:jc w:val="center"/>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br/>
      </w:r>
    </w:p>
    <w:p w:rsidR="005D41E2" w:rsidRPr="005D41E2" w:rsidRDefault="005D41E2" w:rsidP="005D41E2">
      <w:pPr>
        <w:spacing w:after="0" w:line="360" w:lineRule="auto"/>
        <w:jc w:val="right"/>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t>Принят</w:t>
      </w:r>
    </w:p>
    <w:p w:rsidR="005D41E2" w:rsidRPr="005D41E2" w:rsidRDefault="005D41E2" w:rsidP="005D41E2">
      <w:pPr>
        <w:spacing w:after="0" w:line="360" w:lineRule="auto"/>
        <w:jc w:val="right"/>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t>Государственной Думой</w:t>
      </w:r>
    </w:p>
    <w:p w:rsidR="005D41E2" w:rsidRPr="005D41E2" w:rsidRDefault="005D41E2" w:rsidP="005D41E2">
      <w:pPr>
        <w:spacing w:after="0" w:line="360" w:lineRule="auto"/>
        <w:jc w:val="right"/>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t>23 декабря 2013 года</w:t>
      </w:r>
    </w:p>
    <w:p w:rsidR="005D41E2" w:rsidRPr="005D41E2" w:rsidRDefault="005D41E2" w:rsidP="005D41E2">
      <w:pPr>
        <w:spacing w:after="0" w:line="360" w:lineRule="auto"/>
        <w:jc w:val="right"/>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br/>
      </w:r>
    </w:p>
    <w:p w:rsidR="005D41E2" w:rsidRPr="005D41E2" w:rsidRDefault="005D41E2" w:rsidP="005D41E2">
      <w:pPr>
        <w:spacing w:after="0" w:line="360" w:lineRule="auto"/>
        <w:jc w:val="right"/>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t>Одобрен</w:t>
      </w:r>
    </w:p>
    <w:p w:rsidR="005D41E2" w:rsidRPr="005D41E2" w:rsidRDefault="005D41E2" w:rsidP="005D41E2">
      <w:pPr>
        <w:spacing w:after="0" w:line="360" w:lineRule="auto"/>
        <w:jc w:val="right"/>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t>Советом Федерации</w:t>
      </w:r>
    </w:p>
    <w:p w:rsidR="005D41E2" w:rsidRPr="005D41E2" w:rsidRDefault="005D41E2" w:rsidP="005D41E2">
      <w:pPr>
        <w:spacing w:after="0" w:line="360" w:lineRule="auto"/>
        <w:jc w:val="right"/>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t>25 декабря 2013 года</w:t>
      </w:r>
    </w:p>
    <w:p w:rsidR="005D41E2" w:rsidRPr="005D41E2" w:rsidRDefault="005D41E2" w:rsidP="005D41E2">
      <w:pPr>
        <w:spacing w:after="0" w:line="240" w:lineRule="auto"/>
        <w:jc w:val="center"/>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br/>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Глава 1. ОБЩИЕ ПОЛОЖЕНИЯ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1. Предмет регулирования настоящего Федерального закона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Настоящий Федеральный закон устанавливает:</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правовые, организационные и экономические основы социального обслуживания граждан в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права и обязанности получателей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права и обязанности поставщиков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2. Правовое регулирование социального обслуживания граждан</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3. Основные понятия, используемые в настоящем Федеральном законе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Для целей настоящего Федерального закона используются следующие основные понятия: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социальное обслуживание граждан (далее - социальное обслуживание) - деятельность по предоставлению социальных услуг гражданам;</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4. Принципы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Социальное обслуживание осуществляется также на следующих принципах:</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адресность предоставления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сохранение пребывания гражданина в привычной благоприятной среде;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добровольность;</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конфиденциальность.</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5. Система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Система социального обслуживания включает в себя: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 федеральный </w:t>
      </w:r>
      <w:r w:rsidRPr="005D41E2">
        <w:rPr>
          <w:rFonts w:ascii="Verdana" w:eastAsia="Times New Roman" w:hAnsi="Verdana" w:cs="Times New Roman"/>
          <w:color w:val="0000FF"/>
          <w:sz w:val="21"/>
          <w:szCs w:val="21"/>
          <w:u w:val="single"/>
          <w:lang w:eastAsia="ru-RU"/>
        </w:rPr>
        <w:t>орган</w:t>
      </w:r>
      <w:r w:rsidRPr="005D41E2">
        <w:rPr>
          <w:rFonts w:ascii="Verdana" w:eastAsia="Times New Roman" w:hAnsi="Verdana" w:cs="Times New Roman"/>
          <w:color w:val="000000"/>
          <w:sz w:val="21"/>
          <w:szCs w:val="21"/>
          <w:lang w:eastAsia="ru-RU"/>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(далее - уполномоченный орган субъекта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организации социального обслуживания, находящиеся в ведении федеральных органов исполнительной власти;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индивидуальных предпринимателей, осуществляющих социальное обслуживание.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6. Конфиденциальность информации о получателе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 Не допускается разглашение информации, отнесенной </w:t>
      </w:r>
      <w:r w:rsidRPr="005D41E2">
        <w:rPr>
          <w:rFonts w:ascii="Verdana" w:eastAsia="Times New Roman" w:hAnsi="Verdana" w:cs="Times New Roman"/>
          <w:color w:val="0000FF"/>
          <w:sz w:val="21"/>
          <w:szCs w:val="21"/>
          <w:u w:val="single"/>
          <w:lang w:eastAsia="ru-RU"/>
        </w:rPr>
        <w:t>законодательством</w:t>
      </w:r>
      <w:r w:rsidRPr="005D41E2">
        <w:rPr>
          <w:rFonts w:ascii="Verdana" w:eastAsia="Times New Roman" w:hAnsi="Verdana" w:cs="Times New Roman"/>
          <w:color w:val="000000"/>
          <w:sz w:val="21"/>
          <w:szCs w:val="21"/>
          <w:lang w:eastAsia="ru-RU"/>
        </w:rPr>
        <w:t xml:space="preserve">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w:t>
      </w:r>
      <w:r w:rsidRPr="005D41E2">
        <w:rPr>
          <w:rFonts w:ascii="Verdana" w:eastAsia="Times New Roman" w:hAnsi="Verdana" w:cs="Times New Roman"/>
          <w:color w:val="0000FF"/>
          <w:sz w:val="21"/>
          <w:szCs w:val="21"/>
          <w:u w:val="single"/>
          <w:lang w:eastAsia="ru-RU"/>
        </w:rPr>
        <w:t>законодательством</w:t>
      </w:r>
      <w:r w:rsidRPr="005D41E2">
        <w:rPr>
          <w:rFonts w:ascii="Verdana" w:eastAsia="Times New Roman" w:hAnsi="Verdana" w:cs="Times New Roman"/>
          <w:color w:val="000000"/>
          <w:sz w:val="21"/>
          <w:szCs w:val="21"/>
          <w:lang w:eastAsia="ru-RU"/>
        </w:rPr>
        <w:t xml:space="preserve">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2. С согласия получателя социальных услуг или его </w:t>
      </w:r>
      <w:r w:rsidRPr="005D41E2">
        <w:rPr>
          <w:rFonts w:ascii="Verdana" w:eastAsia="Times New Roman" w:hAnsi="Verdana" w:cs="Times New Roman"/>
          <w:color w:val="0000FF"/>
          <w:sz w:val="21"/>
          <w:szCs w:val="21"/>
          <w:u w:val="single"/>
          <w:lang w:eastAsia="ru-RU"/>
        </w:rPr>
        <w:t>законного представителя</w:t>
      </w:r>
      <w:r w:rsidRPr="005D41E2">
        <w:rPr>
          <w:rFonts w:ascii="Verdana" w:eastAsia="Times New Roman" w:hAnsi="Verdana" w:cs="Times New Roman"/>
          <w:color w:val="000000"/>
          <w:sz w:val="21"/>
          <w:szCs w:val="21"/>
          <w:lang w:eastAsia="ru-RU"/>
        </w:rPr>
        <w:t>,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Предоставление информации о получателе социальных услуг без его согласия или без согласия его законного представителя допускается: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по запросу иных органов, наделенных полномочиями по осуществлению государственного контроля (надзора)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w:t>
      </w:r>
      <w:r w:rsidRPr="005D41E2">
        <w:rPr>
          <w:rFonts w:ascii="Verdana" w:eastAsia="Times New Roman" w:hAnsi="Verdana" w:cs="Times New Roman"/>
          <w:color w:val="0000FF"/>
          <w:sz w:val="21"/>
          <w:szCs w:val="21"/>
          <w:u w:val="single"/>
          <w:lang w:eastAsia="ru-RU"/>
        </w:rPr>
        <w:t>законодательством</w:t>
      </w:r>
      <w:r w:rsidRPr="005D41E2">
        <w:rPr>
          <w:rFonts w:ascii="Verdana" w:eastAsia="Times New Roman" w:hAnsi="Verdana" w:cs="Times New Roman"/>
          <w:color w:val="000000"/>
          <w:sz w:val="21"/>
          <w:szCs w:val="21"/>
          <w:lang w:eastAsia="ru-RU"/>
        </w:rPr>
        <w:t xml:space="preserve"> об организации предоставления государственных и муниципальных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в иных установленных законодательством Российской Федерации случаях.</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Глава 2. ПОЛНОМОЧИЯ ФЕДЕРАЛЬНЫХ ОРГАНОВ ГОСУДАРСТВЕННОЙ</w:t>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ВЛАСТИ И ОРГАНОВ ГОСУДАРСТВЕННОЙ ВЛАСТИ СУБЪЕКТОВ</w:t>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РОССИЙСКОЙ ФЕДЕРАЦИИ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7. Полномочия федеральных органов государственной власти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К полномочиям федеральных органов государственной власти в сфере социального обслуживания относятся: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установление основ государственной политики и основ правового регулирования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2) утверждение </w:t>
      </w:r>
      <w:r w:rsidRPr="005D41E2">
        <w:rPr>
          <w:rFonts w:ascii="Verdana" w:eastAsia="Times New Roman" w:hAnsi="Verdana" w:cs="Times New Roman"/>
          <w:color w:val="0000FF"/>
          <w:sz w:val="21"/>
          <w:szCs w:val="21"/>
          <w:u w:val="single"/>
          <w:lang w:eastAsia="ru-RU"/>
        </w:rPr>
        <w:t>методических рекомендаций</w:t>
      </w:r>
      <w:r w:rsidRPr="005D41E2">
        <w:rPr>
          <w:rFonts w:ascii="Verdana" w:eastAsia="Times New Roman" w:hAnsi="Verdana" w:cs="Times New Roman"/>
          <w:color w:val="000000"/>
          <w:sz w:val="21"/>
          <w:szCs w:val="21"/>
          <w:lang w:eastAsia="ru-RU"/>
        </w:rPr>
        <w:t xml:space="preserve"> по расчету подушевых нормативов финансирования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3) утверждение </w:t>
      </w:r>
      <w:r w:rsidRPr="005D41E2">
        <w:rPr>
          <w:rFonts w:ascii="Verdana" w:eastAsia="Times New Roman" w:hAnsi="Verdana" w:cs="Times New Roman"/>
          <w:color w:val="0000FF"/>
          <w:sz w:val="21"/>
          <w:szCs w:val="21"/>
          <w:u w:val="single"/>
          <w:lang w:eastAsia="ru-RU"/>
        </w:rPr>
        <w:t>примерного перечня</w:t>
      </w:r>
      <w:r w:rsidRPr="005D41E2">
        <w:rPr>
          <w:rFonts w:ascii="Verdana" w:eastAsia="Times New Roman" w:hAnsi="Verdana" w:cs="Times New Roman"/>
          <w:color w:val="000000"/>
          <w:sz w:val="21"/>
          <w:szCs w:val="21"/>
          <w:lang w:eastAsia="ru-RU"/>
        </w:rPr>
        <w:t xml:space="preserve"> социальных услуг по видам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4) утверждение </w:t>
      </w:r>
      <w:r w:rsidRPr="005D41E2">
        <w:rPr>
          <w:rFonts w:ascii="Verdana" w:eastAsia="Times New Roman" w:hAnsi="Verdana" w:cs="Times New Roman"/>
          <w:color w:val="0000FF"/>
          <w:sz w:val="21"/>
          <w:szCs w:val="21"/>
          <w:u w:val="single"/>
          <w:lang w:eastAsia="ru-RU"/>
        </w:rPr>
        <w:t>порядка</w:t>
      </w:r>
      <w:r w:rsidRPr="005D41E2">
        <w:rPr>
          <w:rFonts w:ascii="Verdana" w:eastAsia="Times New Roman" w:hAnsi="Verdana" w:cs="Times New Roman"/>
          <w:color w:val="000000"/>
          <w:sz w:val="21"/>
          <w:szCs w:val="21"/>
          <w:lang w:eastAsia="ru-RU"/>
        </w:rPr>
        <w:t xml:space="preserve">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управление федеральной собственностью, используемой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ведение единой федеральной системы статистического учета и отчетности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7) федеральный государственный контроль (надзор)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7.1) создание условий для организации проведения независимой оценки качества оказания услуг организациями социального обслуживания;</w:t>
      </w:r>
    </w:p>
    <w:p w:rsidR="005D41E2" w:rsidRPr="005D41E2" w:rsidRDefault="005D41E2" w:rsidP="005D41E2">
      <w:pPr>
        <w:spacing w:after="0" w:line="288" w:lineRule="auto"/>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(п. 7.1 введен Федеральным </w:t>
      </w:r>
      <w:r w:rsidRPr="005D41E2">
        <w:rPr>
          <w:rFonts w:ascii="Verdana" w:eastAsia="Times New Roman" w:hAnsi="Verdana" w:cs="Times New Roman"/>
          <w:color w:val="0000FF"/>
          <w:sz w:val="21"/>
          <w:szCs w:val="21"/>
          <w:u w:val="single"/>
          <w:lang w:eastAsia="ru-RU"/>
        </w:rPr>
        <w:t>законом</w:t>
      </w:r>
      <w:r w:rsidRPr="005D41E2">
        <w:rPr>
          <w:rFonts w:ascii="Verdana" w:eastAsia="Times New Roman" w:hAnsi="Verdana" w:cs="Times New Roman"/>
          <w:color w:val="000000"/>
          <w:sz w:val="21"/>
          <w:szCs w:val="21"/>
          <w:lang w:eastAsia="ru-RU"/>
        </w:rPr>
        <w:t xml:space="preserve"> от 21.07.2014 N 256-ФЗ)</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9) иные относящиеся к сфере социального обслуживания и установленные федеральными законами полномочия.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К полномочиям уполномоченного федерального органа исполнительной власти относятся: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4) утверждение </w:t>
      </w:r>
      <w:r w:rsidRPr="005D41E2">
        <w:rPr>
          <w:rFonts w:ascii="Verdana" w:eastAsia="Times New Roman" w:hAnsi="Verdana" w:cs="Times New Roman"/>
          <w:color w:val="0000FF"/>
          <w:sz w:val="21"/>
          <w:szCs w:val="21"/>
          <w:u w:val="single"/>
          <w:lang w:eastAsia="ru-RU"/>
        </w:rPr>
        <w:t>примерной номенклатуры</w:t>
      </w:r>
      <w:r w:rsidRPr="005D41E2">
        <w:rPr>
          <w:rFonts w:ascii="Verdana" w:eastAsia="Times New Roman" w:hAnsi="Verdana" w:cs="Times New Roman"/>
          <w:color w:val="000000"/>
          <w:sz w:val="21"/>
          <w:szCs w:val="21"/>
          <w:lang w:eastAsia="ru-RU"/>
        </w:rPr>
        <w:t xml:space="preserve"> организаций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5) утверждение </w:t>
      </w:r>
      <w:r w:rsidRPr="005D41E2">
        <w:rPr>
          <w:rFonts w:ascii="Verdana" w:eastAsia="Times New Roman" w:hAnsi="Verdana" w:cs="Times New Roman"/>
          <w:color w:val="0000FF"/>
          <w:sz w:val="21"/>
          <w:szCs w:val="21"/>
          <w:u w:val="single"/>
          <w:lang w:eastAsia="ru-RU"/>
        </w:rPr>
        <w:t>методических рекомендаций</w:t>
      </w:r>
      <w:r w:rsidRPr="005D41E2">
        <w:rPr>
          <w:rFonts w:ascii="Verdana" w:eastAsia="Times New Roman" w:hAnsi="Verdana" w:cs="Times New Roman"/>
          <w:color w:val="000000"/>
          <w:sz w:val="21"/>
          <w:szCs w:val="21"/>
          <w:lang w:eastAsia="ru-RU"/>
        </w:rPr>
        <w:t xml:space="preserve"> по расчету потребностей субъектов Российской Федерации в развитии сети организаций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6) утверждение </w:t>
      </w:r>
      <w:r w:rsidRPr="005D41E2">
        <w:rPr>
          <w:rFonts w:ascii="Verdana" w:eastAsia="Times New Roman" w:hAnsi="Verdana" w:cs="Times New Roman"/>
          <w:color w:val="0000FF"/>
          <w:sz w:val="21"/>
          <w:szCs w:val="21"/>
          <w:u w:val="single"/>
          <w:lang w:eastAsia="ru-RU"/>
        </w:rPr>
        <w:t>правил</w:t>
      </w:r>
      <w:r w:rsidRPr="005D41E2">
        <w:rPr>
          <w:rFonts w:ascii="Verdana" w:eastAsia="Times New Roman" w:hAnsi="Verdana" w:cs="Times New Roman"/>
          <w:color w:val="000000"/>
          <w:sz w:val="21"/>
          <w:szCs w:val="21"/>
          <w:lang w:eastAsia="ru-RU"/>
        </w:rPr>
        <w:t xml:space="preserve"> организации деятельности организаций социального обслуживания, их структурных подразделений, которые включают в себя рекомендуемые </w:t>
      </w:r>
      <w:r w:rsidRPr="005D41E2">
        <w:rPr>
          <w:rFonts w:ascii="Verdana" w:eastAsia="Times New Roman" w:hAnsi="Verdana" w:cs="Times New Roman"/>
          <w:color w:val="0000FF"/>
          <w:sz w:val="21"/>
          <w:szCs w:val="21"/>
          <w:u w:val="single"/>
          <w:lang w:eastAsia="ru-RU"/>
        </w:rPr>
        <w:t>нормативы</w:t>
      </w:r>
      <w:r w:rsidRPr="005D41E2">
        <w:rPr>
          <w:rFonts w:ascii="Verdana" w:eastAsia="Times New Roman" w:hAnsi="Verdana" w:cs="Times New Roman"/>
          <w:color w:val="000000"/>
          <w:sz w:val="21"/>
          <w:szCs w:val="21"/>
          <w:lang w:eastAsia="ru-RU"/>
        </w:rPr>
        <w:t xml:space="preserve"> штатной численности, </w:t>
      </w:r>
      <w:r w:rsidRPr="005D41E2">
        <w:rPr>
          <w:rFonts w:ascii="Verdana" w:eastAsia="Times New Roman" w:hAnsi="Verdana" w:cs="Times New Roman"/>
          <w:color w:val="0000FF"/>
          <w:sz w:val="21"/>
          <w:szCs w:val="21"/>
          <w:u w:val="single"/>
          <w:lang w:eastAsia="ru-RU"/>
        </w:rPr>
        <w:t>перечень</w:t>
      </w:r>
      <w:r w:rsidRPr="005D41E2">
        <w:rPr>
          <w:rFonts w:ascii="Verdana" w:eastAsia="Times New Roman" w:hAnsi="Verdana" w:cs="Times New Roman"/>
          <w:color w:val="000000"/>
          <w:sz w:val="21"/>
          <w:szCs w:val="21"/>
          <w:lang w:eastAsia="ru-RU"/>
        </w:rPr>
        <w:t xml:space="preserve"> необходимого оборудования для оснащения организаций социального обслуживания, их структурных подразделений;</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7) утверждение рекомендуемых </w:t>
      </w:r>
      <w:r w:rsidRPr="005D41E2">
        <w:rPr>
          <w:rFonts w:ascii="Verdana" w:eastAsia="Times New Roman" w:hAnsi="Verdana" w:cs="Times New Roman"/>
          <w:color w:val="0000FF"/>
          <w:sz w:val="21"/>
          <w:szCs w:val="21"/>
          <w:u w:val="single"/>
          <w:lang w:eastAsia="ru-RU"/>
        </w:rPr>
        <w:t>норм</w:t>
      </w:r>
      <w:r w:rsidRPr="005D41E2">
        <w:rPr>
          <w:rFonts w:ascii="Verdana" w:eastAsia="Times New Roman" w:hAnsi="Verdana" w:cs="Times New Roman"/>
          <w:color w:val="000000"/>
          <w:sz w:val="21"/>
          <w:szCs w:val="21"/>
          <w:lang w:eastAsia="ru-RU"/>
        </w:rPr>
        <w:t xml:space="preserve"> питания и </w:t>
      </w:r>
      <w:r w:rsidRPr="005D41E2">
        <w:rPr>
          <w:rFonts w:ascii="Verdana" w:eastAsia="Times New Roman" w:hAnsi="Verdana" w:cs="Times New Roman"/>
          <w:color w:val="0000FF"/>
          <w:sz w:val="21"/>
          <w:szCs w:val="21"/>
          <w:u w:val="single"/>
          <w:lang w:eastAsia="ru-RU"/>
        </w:rPr>
        <w:t>нормативов</w:t>
      </w:r>
      <w:r w:rsidRPr="005D41E2">
        <w:rPr>
          <w:rFonts w:ascii="Verdana" w:eastAsia="Times New Roman" w:hAnsi="Verdana" w:cs="Times New Roman"/>
          <w:color w:val="000000"/>
          <w:sz w:val="21"/>
          <w:szCs w:val="21"/>
          <w:lang w:eastAsia="ru-RU"/>
        </w:rPr>
        <w:t xml:space="preserve"> обеспечения мягким инвентарем получателей социальных услуг по формам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8) утверждение </w:t>
      </w:r>
      <w:r w:rsidRPr="005D41E2">
        <w:rPr>
          <w:rFonts w:ascii="Verdana" w:eastAsia="Times New Roman" w:hAnsi="Verdana" w:cs="Times New Roman"/>
          <w:color w:val="0000FF"/>
          <w:sz w:val="21"/>
          <w:szCs w:val="21"/>
          <w:u w:val="single"/>
          <w:lang w:eastAsia="ru-RU"/>
        </w:rPr>
        <w:t>примерного порядка</w:t>
      </w:r>
      <w:r w:rsidRPr="005D41E2">
        <w:rPr>
          <w:rFonts w:ascii="Verdana" w:eastAsia="Times New Roman" w:hAnsi="Verdana" w:cs="Times New Roman"/>
          <w:color w:val="000000"/>
          <w:sz w:val="21"/>
          <w:szCs w:val="21"/>
          <w:lang w:eastAsia="ru-RU"/>
        </w:rPr>
        <w:t xml:space="preserve"> предоставления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9) утверждение </w:t>
      </w:r>
      <w:r w:rsidRPr="005D41E2">
        <w:rPr>
          <w:rFonts w:ascii="Verdana" w:eastAsia="Times New Roman" w:hAnsi="Verdana" w:cs="Times New Roman"/>
          <w:color w:val="0000FF"/>
          <w:sz w:val="21"/>
          <w:szCs w:val="21"/>
          <w:u w:val="single"/>
          <w:lang w:eastAsia="ru-RU"/>
        </w:rPr>
        <w:t>порядка</w:t>
      </w:r>
      <w:r w:rsidRPr="005D41E2">
        <w:rPr>
          <w:rFonts w:ascii="Verdana" w:eastAsia="Times New Roman" w:hAnsi="Verdana" w:cs="Times New Roman"/>
          <w:color w:val="000000"/>
          <w:sz w:val="21"/>
          <w:szCs w:val="21"/>
          <w:lang w:eastAsia="ru-RU"/>
        </w:rPr>
        <w:t xml:space="preserve"> осуществления мониторинга социального обслуживания в субъектах Российской Федерации, а также </w:t>
      </w:r>
      <w:r w:rsidRPr="005D41E2">
        <w:rPr>
          <w:rFonts w:ascii="Verdana" w:eastAsia="Times New Roman" w:hAnsi="Verdana" w:cs="Times New Roman"/>
          <w:color w:val="0000FF"/>
          <w:sz w:val="21"/>
          <w:szCs w:val="21"/>
          <w:u w:val="single"/>
          <w:lang w:eastAsia="ru-RU"/>
        </w:rPr>
        <w:t>форм</w:t>
      </w:r>
      <w:r w:rsidRPr="005D41E2">
        <w:rPr>
          <w:rFonts w:ascii="Verdana" w:eastAsia="Times New Roman" w:hAnsi="Verdana" w:cs="Times New Roman"/>
          <w:color w:val="000000"/>
          <w:sz w:val="21"/>
          <w:szCs w:val="21"/>
          <w:lang w:eastAsia="ru-RU"/>
        </w:rPr>
        <w:t xml:space="preserve"> документов, необходимых для осуществления такого мониторинга;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10) утверждение </w:t>
      </w:r>
      <w:r w:rsidRPr="005D41E2">
        <w:rPr>
          <w:rFonts w:ascii="Verdana" w:eastAsia="Times New Roman" w:hAnsi="Verdana" w:cs="Times New Roman"/>
          <w:color w:val="0000FF"/>
          <w:sz w:val="21"/>
          <w:szCs w:val="21"/>
          <w:u w:val="single"/>
          <w:lang w:eastAsia="ru-RU"/>
        </w:rPr>
        <w:t>рекомендаций</w:t>
      </w:r>
      <w:r w:rsidRPr="005D41E2">
        <w:rPr>
          <w:rFonts w:ascii="Verdana" w:eastAsia="Times New Roman" w:hAnsi="Verdana" w:cs="Times New Roman"/>
          <w:color w:val="000000"/>
          <w:sz w:val="21"/>
          <w:szCs w:val="21"/>
          <w:lang w:eastAsia="ru-RU"/>
        </w:rPr>
        <w:t xml:space="preserve"> по формированию и ведению реестра поставщиков социальных услуг и регистра получателей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11) утверждение </w:t>
      </w:r>
      <w:r w:rsidRPr="005D41E2">
        <w:rPr>
          <w:rFonts w:ascii="Verdana" w:eastAsia="Times New Roman" w:hAnsi="Verdana" w:cs="Times New Roman"/>
          <w:color w:val="0000FF"/>
          <w:sz w:val="21"/>
          <w:szCs w:val="21"/>
          <w:u w:val="single"/>
          <w:lang w:eastAsia="ru-RU"/>
        </w:rPr>
        <w:t>рекомендаций</w:t>
      </w:r>
      <w:r w:rsidRPr="005D41E2">
        <w:rPr>
          <w:rFonts w:ascii="Verdana" w:eastAsia="Times New Roman" w:hAnsi="Verdana" w:cs="Times New Roman"/>
          <w:color w:val="000000"/>
          <w:sz w:val="21"/>
          <w:szCs w:val="21"/>
          <w:lang w:eastAsia="ru-RU"/>
        </w:rPr>
        <w:t xml:space="preserve">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12) утверждение </w:t>
      </w:r>
      <w:r w:rsidRPr="005D41E2">
        <w:rPr>
          <w:rFonts w:ascii="Verdana" w:eastAsia="Times New Roman" w:hAnsi="Verdana" w:cs="Times New Roman"/>
          <w:color w:val="0000FF"/>
          <w:sz w:val="21"/>
          <w:szCs w:val="21"/>
          <w:u w:val="single"/>
          <w:lang w:eastAsia="ru-RU"/>
        </w:rPr>
        <w:t>рекомендаций</w:t>
      </w:r>
      <w:r w:rsidRPr="005D41E2">
        <w:rPr>
          <w:rFonts w:ascii="Verdana" w:eastAsia="Times New Roman" w:hAnsi="Verdana" w:cs="Times New Roman"/>
          <w:color w:val="000000"/>
          <w:sz w:val="21"/>
          <w:szCs w:val="21"/>
          <w:lang w:eastAsia="ru-RU"/>
        </w:rPr>
        <w:t xml:space="preserve"> по определению индивидуальной потребности в социальных услугах получателей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13) утверждение </w:t>
      </w:r>
      <w:r w:rsidRPr="005D41E2">
        <w:rPr>
          <w:rFonts w:ascii="Verdana" w:eastAsia="Times New Roman" w:hAnsi="Verdana" w:cs="Times New Roman"/>
          <w:color w:val="0000FF"/>
          <w:sz w:val="21"/>
          <w:szCs w:val="21"/>
          <w:u w:val="single"/>
          <w:lang w:eastAsia="ru-RU"/>
        </w:rPr>
        <w:t>формы</w:t>
      </w:r>
      <w:r w:rsidRPr="005D41E2">
        <w:rPr>
          <w:rFonts w:ascii="Verdana" w:eastAsia="Times New Roman" w:hAnsi="Verdana" w:cs="Times New Roman"/>
          <w:color w:val="000000"/>
          <w:sz w:val="21"/>
          <w:szCs w:val="21"/>
          <w:lang w:eastAsia="ru-RU"/>
        </w:rPr>
        <w:t xml:space="preserve"> заявления о предоставлении социальных услуг, примерной </w:t>
      </w:r>
      <w:r w:rsidRPr="005D41E2">
        <w:rPr>
          <w:rFonts w:ascii="Verdana" w:eastAsia="Times New Roman" w:hAnsi="Verdana" w:cs="Times New Roman"/>
          <w:color w:val="0000FF"/>
          <w:sz w:val="21"/>
          <w:szCs w:val="21"/>
          <w:u w:val="single"/>
          <w:lang w:eastAsia="ru-RU"/>
        </w:rPr>
        <w:t>формы</w:t>
      </w:r>
      <w:r w:rsidRPr="005D41E2">
        <w:rPr>
          <w:rFonts w:ascii="Verdana" w:eastAsia="Times New Roman" w:hAnsi="Verdana" w:cs="Times New Roman"/>
          <w:color w:val="000000"/>
          <w:sz w:val="21"/>
          <w:szCs w:val="21"/>
          <w:lang w:eastAsia="ru-RU"/>
        </w:rPr>
        <w:t xml:space="preserve"> договора о предоставлении социальных услуг, а также </w:t>
      </w:r>
      <w:r w:rsidRPr="005D41E2">
        <w:rPr>
          <w:rFonts w:ascii="Verdana" w:eastAsia="Times New Roman" w:hAnsi="Verdana" w:cs="Times New Roman"/>
          <w:color w:val="0000FF"/>
          <w:sz w:val="21"/>
          <w:szCs w:val="21"/>
          <w:u w:val="single"/>
          <w:lang w:eastAsia="ru-RU"/>
        </w:rPr>
        <w:t>формы</w:t>
      </w:r>
      <w:r w:rsidRPr="005D41E2">
        <w:rPr>
          <w:rFonts w:ascii="Verdana" w:eastAsia="Times New Roman" w:hAnsi="Verdana" w:cs="Times New Roman"/>
          <w:color w:val="000000"/>
          <w:sz w:val="21"/>
          <w:szCs w:val="21"/>
          <w:lang w:eastAsia="ru-RU"/>
        </w:rPr>
        <w:t xml:space="preserve"> индивидуальной программы предоставления социальных услуг (далее - индивидуальная программа);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14) утверждение </w:t>
      </w:r>
      <w:r w:rsidRPr="005D41E2">
        <w:rPr>
          <w:rFonts w:ascii="Verdana" w:eastAsia="Times New Roman" w:hAnsi="Verdana" w:cs="Times New Roman"/>
          <w:color w:val="0000FF"/>
          <w:sz w:val="21"/>
          <w:szCs w:val="21"/>
          <w:u w:val="single"/>
          <w:lang w:eastAsia="ru-RU"/>
        </w:rPr>
        <w:t>порядка</w:t>
      </w:r>
      <w:r w:rsidRPr="005D41E2">
        <w:rPr>
          <w:rFonts w:ascii="Verdana" w:eastAsia="Times New Roman" w:hAnsi="Verdana" w:cs="Times New Roman"/>
          <w:color w:val="000000"/>
          <w:sz w:val="21"/>
          <w:szCs w:val="21"/>
          <w:lang w:eastAsia="ru-RU"/>
        </w:rPr>
        <w:t xml:space="preserve"> направления граждан в стационарные организации социального обслуживания со специальным социальным обслуживанием;</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15) утверждение </w:t>
      </w:r>
      <w:r w:rsidRPr="005D41E2">
        <w:rPr>
          <w:rFonts w:ascii="Verdana" w:eastAsia="Times New Roman" w:hAnsi="Verdana" w:cs="Times New Roman"/>
          <w:color w:val="0000FF"/>
          <w:sz w:val="21"/>
          <w:szCs w:val="21"/>
          <w:u w:val="single"/>
          <w:lang w:eastAsia="ru-RU"/>
        </w:rPr>
        <w:t>примерного положения</w:t>
      </w:r>
      <w:r w:rsidRPr="005D41E2">
        <w:rPr>
          <w:rFonts w:ascii="Verdana" w:eastAsia="Times New Roman" w:hAnsi="Verdana" w:cs="Times New Roman"/>
          <w:color w:val="000000"/>
          <w:sz w:val="21"/>
          <w:szCs w:val="21"/>
          <w:lang w:eastAsia="ru-RU"/>
        </w:rPr>
        <w:t xml:space="preserve"> о попечительском совете организации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16) утверждение </w:t>
      </w:r>
      <w:r w:rsidRPr="005D41E2">
        <w:rPr>
          <w:rFonts w:ascii="Verdana" w:eastAsia="Times New Roman" w:hAnsi="Verdana" w:cs="Times New Roman"/>
          <w:color w:val="0000FF"/>
          <w:sz w:val="21"/>
          <w:szCs w:val="21"/>
          <w:u w:val="single"/>
          <w:lang w:eastAsia="ru-RU"/>
        </w:rPr>
        <w:t>порядка</w:t>
      </w:r>
      <w:r w:rsidRPr="005D41E2">
        <w:rPr>
          <w:rFonts w:ascii="Verdana" w:eastAsia="Times New Roman" w:hAnsi="Verdana" w:cs="Times New Roman"/>
          <w:color w:val="000000"/>
          <w:sz w:val="21"/>
          <w:szCs w:val="21"/>
          <w:lang w:eastAsia="ru-RU"/>
        </w:rPr>
        <w:t xml:space="preserve">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17) иные предусмотренные нормативными правовыми актами Российской Федерации полномочия.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8. Полномочия органов государственной власти субъектов Российской Федерации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К полномочиям органов государственной власти субъектов Российской Федерации в сфере социального обслуживания относятся: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определение уполномоченного органа субъекта Российской Федерации, в том числе на признание граждан нуждающимися в социальном обслуживании, а также на составление индивидуальной программы;</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утверждение нормативов штатной численности организаций социального обслуживания субъекта Российской Федерации, нормативов обеспечения мягким инвентарем и площадью жилых помещений при предоставлении социальных услуг указанными организациями;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утверждение норм питания в организациях социального обслуживания субъекта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7) формирование и ведение реестра поставщиков социальных услуг и регистра получателей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8) разработка, финансовое обеспечение и реализация региональных программ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9) утверждение законом субъекта Российской Федерации перечня социальных услуг, предоставляемых поставщиками социальных услуг, с учетом </w:t>
      </w:r>
      <w:r w:rsidRPr="005D41E2">
        <w:rPr>
          <w:rFonts w:ascii="Verdana" w:eastAsia="Times New Roman" w:hAnsi="Verdana" w:cs="Times New Roman"/>
          <w:color w:val="0000FF"/>
          <w:sz w:val="21"/>
          <w:szCs w:val="21"/>
          <w:u w:val="single"/>
          <w:lang w:eastAsia="ru-RU"/>
        </w:rPr>
        <w:t>примерного перечня</w:t>
      </w:r>
      <w:r w:rsidRPr="005D41E2">
        <w:rPr>
          <w:rFonts w:ascii="Verdana" w:eastAsia="Times New Roman" w:hAnsi="Verdana" w:cs="Times New Roman"/>
          <w:color w:val="000000"/>
          <w:sz w:val="21"/>
          <w:szCs w:val="21"/>
          <w:lang w:eastAsia="ru-RU"/>
        </w:rPr>
        <w:t xml:space="preserve"> социальных услуг по видам социальных услуг, утверждаемого в соответствии с </w:t>
      </w:r>
      <w:r w:rsidRPr="005D41E2">
        <w:rPr>
          <w:rFonts w:ascii="Verdana" w:eastAsia="Times New Roman" w:hAnsi="Verdana" w:cs="Times New Roman"/>
          <w:color w:val="0000FF"/>
          <w:sz w:val="21"/>
          <w:szCs w:val="21"/>
          <w:u w:val="single"/>
          <w:lang w:eastAsia="ru-RU"/>
        </w:rPr>
        <w:t>пунктом 3 части 1 статьи 7</w:t>
      </w:r>
      <w:r w:rsidRPr="005D41E2">
        <w:rPr>
          <w:rFonts w:ascii="Verdana" w:eastAsia="Times New Roman" w:hAnsi="Verdana" w:cs="Times New Roman"/>
          <w:color w:val="000000"/>
          <w:sz w:val="21"/>
          <w:szCs w:val="21"/>
          <w:lang w:eastAsia="ru-RU"/>
        </w:rPr>
        <w:t xml:space="preserve"> настоящего Федерального закона;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10) утверждение порядка предоставления социальных услуг поставщиками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11) установление порядка утверждения тарифов на социальные услуги на основании подушевых нормативов финансирования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13) установление предельной величины среднедушевого дохода для предоставления социальных услуг бесплатно;</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14) утверждение размера платы за предоставление социальных услуг и порядка ее взимания;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16) установление мер социальной поддержки и стимулирования работников организаций социального обслуживания субъекта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18) ведение учета и отчетности в сфере социального обслуживания в субъекте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19) установление порядка реализации программ в сфере социального обслуживания, в том числе инвестиционных программ;</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20) организация поддержки социально ориентированных некоммерческих организаций, благотворителей и добровольцев,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22) разработка и апробация методик и технологий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24) утверждение номенклатуры организаций социального обслуживания в субъекте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24.1) создание условий для организации проведения независимой оценки качества оказания услуг организациями социального обслуживания;</w:t>
      </w:r>
    </w:p>
    <w:p w:rsidR="005D41E2" w:rsidRPr="005D41E2" w:rsidRDefault="005D41E2" w:rsidP="005D41E2">
      <w:pPr>
        <w:spacing w:after="0" w:line="288" w:lineRule="auto"/>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(п. 24.1 введен Федеральным </w:t>
      </w:r>
      <w:r w:rsidRPr="005D41E2">
        <w:rPr>
          <w:rFonts w:ascii="Verdana" w:eastAsia="Times New Roman" w:hAnsi="Verdana" w:cs="Times New Roman"/>
          <w:color w:val="0000FF"/>
          <w:sz w:val="21"/>
          <w:szCs w:val="21"/>
          <w:u w:val="single"/>
          <w:lang w:eastAsia="ru-RU"/>
        </w:rPr>
        <w:t>законом</w:t>
      </w:r>
      <w:r w:rsidRPr="005D41E2">
        <w:rPr>
          <w:rFonts w:ascii="Verdana" w:eastAsia="Times New Roman" w:hAnsi="Verdana" w:cs="Times New Roman"/>
          <w:color w:val="000000"/>
          <w:sz w:val="21"/>
          <w:szCs w:val="21"/>
          <w:lang w:eastAsia="ru-RU"/>
        </w:rPr>
        <w:t xml:space="preserve"> от 21.07.2014 N 256-ФЗ)</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25) иные полномочия, предусмотренные настоящим Федеральным законом и другими федеральными законами.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Глава 3. ПРАВА И ОБЯЗАННОСТИ ПОЛУЧАТЕЛЕЙ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9. Права получателей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Получатели социальных услуг имеют право 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уважительное и гуманное отношение;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выбор поставщика или поставщиков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отказ от предоставления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защиту своих прав и законных интересов в соответствии с законодательством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участие в составлении индивидуальных программ;</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7)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8) свободное посещение </w:t>
      </w:r>
      <w:r w:rsidRPr="005D41E2">
        <w:rPr>
          <w:rFonts w:ascii="Verdana" w:eastAsia="Times New Roman" w:hAnsi="Verdana" w:cs="Times New Roman"/>
          <w:color w:val="0000FF"/>
          <w:sz w:val="21"/>
          <w:szCs w:val="21"/>
          <w:u w:val="single"/>
          <w:lang w:eastAsia="ru-RU"/>
        </w:rPr>
        <w:t>законными представителями</w:t>
      </w:r>
      <w:r w:rsidRPr="005D41E2">
        <w:rPr>
          <w:rFonts w:ascii="Verdana" w:eastAsia="Times New Roman" w:hAnsi="Verdana" w:cs="Times New Roman"/>
          <w:color w:val="000000"/>
          <w:sz w:val="21"/>
          <w:szCs w:val="21"/>
          <w:lang w:eastAsia="ru-RU"/>
        </w:rPr>
        <w:t>,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9) социальное сопровождение в соответствии со </w:t>
      </w:r>
      <w:r w:rsidRPr="005D41E2">
        <w:rPr>
          <w:rFonts w:ascii="Verdana" w:eastAsia="Times New Roman" w:hAnsi="Verdana" w:cs="Times New Roman"/>
          <w:color w:val="0000FF"/>
          <w:sz w:val="21"/>
          <w:szCs w:val="21"/>
          <w:u w:val="single"/>
          <w:lang w:eastAsia="ru-RU"/>
        </w:rPr>
        <w:t>статьей 22</w:t>
      </w:r>
      <w:r w:rsidRPr="005D41E2">
        <w:rPr>
          <w:rFonts w:ascii="Verdana" w:eastAsia="Times New Roman" w:hAnsi="Verdana" w:cs="Times New Roman"/>
          <w:color w:val="000000"/>
          <w:sz w:val="21"/>
          <w:szCs w:val="21"/>
          <w:lang w:eastAsia="ru-RU"/>
        </w:rPr>
        <w:t xml:space="preserve"> настоящего Федерального закона.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10. Обязанности получателей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Получатели социальных услуг обязаны:</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соблюдать условия договора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Глава 4. ПРАВА, ОБЯЗАННОСТИ И ИНФОРМАЦИОННАЯ ОТКРЫТОСТЬ</w:t>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ПОСТАВЩИКОВ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11. Права поставщиков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Поставщики социальных услуг имеют право:</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r w:rsidRPr="005D41E2">
        <w:rPr>
          <w:rFonts w:ascii="Verdana" w:eastAsia="Times New Roman" w:hAnsi="Verdana" w:cs="Times New Roman"/>
          <w:color w:val="0000FF"/>
          <w:sz w:val="21"/>
          <w:szCs w:val="21"/>
          <w:u w:val="single"/>
          <w:lang w:eastAsia="ru-RU"/>
        </w:rPr>
        <w:t>частью 3 статьи 18</w:t>
      </w:r>
      <w:r w:rsidRPr="005D41E2">
        <w:rPr>
          <w:rFonts w:ascii="Verdana" w:eastAsia="Times New Roman" w:hAnsi="Verdana" w:cs="Times New Roman"/>
          <w:color w:val="000000"/>
          <w:sz w:val="21"/>
          <w:szCs w:val="21"/>
          <w:lang w:eastAsia="ru-RU"/>
        </w:rPr>
        <w:t xml:space="preserve"> настоящего Федерального закона;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быть включенными в реестр поставщиков социальных услуг субъекта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получать в течение двух рабочих дней информацию о включении их в перечень рекомендуемых поставщиков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12. Обязанности поставщиков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Поставщики социальных услуг обязаны:</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w:t>
      </w:r>
      <w:r w:rsidRPr="005D41E2">
        <w:rPr>
          <w:rFonts w:ascii="Verdana" w:eastAsia="Times New Roman" w:hAnsi="Verdana" w:cs="Times New Roman"/>
          <w:color w:val="0000FF"/>
          <w:sz w:val="21"/>
          <w:szCs w:val="21"/>
          <w:u w:val="single"/>
          <w:lang w:eastAsia="ru-RU"/>
        </w:rPr>
        <w:t>законными представителями</w:t>
      </w:r>
      <w:r w:rsidRPr="005D41E2">
        <w:rPr>
          <w:rFonts w:ascii="Verdana" w:eastAsia="Times New Roman" w:hAnsi="Verdana" w:cs="Times New Roman"/>
          <w:color w:val="000000"/>
          <w:sz w:val="21"/>
          <w:szCs w:val="21"/>
          <w:lang w:eastAsia="ru-RU"/>
        </w:rPr>
        <w:t>, на основании требований настоящего Федерального закона;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3) предоставлять срочные социальные услуги в соответствии со </w:t>
      </w:r>
      <w:r w:rsidRPr="005D41E2">
        <w:rPr>
          <w:rFonts w:ascii="Verdana" w:eastAsia="Times New Roman" w:hAnsi="Verdana" w:cs="Times New Roman"/>
          <w:color w:val="0000FF"/>
          <w:sz w:val="21"/>
          <w:szCs w:val="21"/>
          <w:u w:val="single"/>
          <w:lang w:eastAsia="ru-RU"/>
        </w:rPr>
        <w:t>статьей 21</w:t>
      </w:r>
      <w:r w:rsidRPr="005D41E2">
        <w:rPr>
          <w:rFonts w:ascii="Verdana" w:eastAsia="Times New Roman" w:hAnsi="Verdana" w:cs="Times New Roman"/>
          <w:color w:val="000000"/>
          <w:sz w:val="21"/>
          <w:szCs w:val="21"/>
          <w:lang w:eastAsia="ru-RU"/>
        </w:rPr>
        <w:t xml:space="preserve"> настоящего Федерального закона;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5) использовать информацию о получателях социальных услуг в соответствии с установленными </w:t>
      </w:r>
      <w:r w:rsidRPr="005D41E2">
        <w:rPr>
          <w:rFonts w:ascii="Verdana" w:eastAsia="Times New Roman" w:hAnsi="Verdana" w:cs="Times New Roman"/>
          <w:color w:val="0000FF"/>
          <w:sz w:val="21"/>
          <w:szCs w:val="21"/>
          <w:u w:val="single"/>
          <w:lang w:eastAsia="ru-RU"/>
        </w:rPr>
        <w:t>законодательством</w:t>
      </w:r>
      <w:r w:rsidRPr="005D41E2">
        <w:rPr>
          <w:rFonts w:ascii="Verdana" w:eastAsia="Times New Roman" w:hAnsi="Verdana" w:cs="Times New Roman"/>
          <w:color w:val="000000"/>
          <w:sz w:val="21"/>
          <w:szCs w:val="21"/>
          <w:lang w:eastAsia="ru-RU"/>
        </w:rPr>
        <w:t xml:space="preserve"> Российской Федерации о персональных данных требованиями о защите персональных данных;</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предоставлять уполномоченному органу субъекта Российской Федерации информацию для формирования регистра получателей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7) осуществлять социальное сопровождение в соответствии со </w:t>
      </w:r>
      <w:r w:rsidRPr="005D41E2">
        <w:rPr>
          <w:rFonts w:ascii="Verdana" w:eastAsia="Times New Roman" w:hAnsi="Verdana" w:cs="Times New Roman"/>
          <w:color w:val="0000FF"/>
          <w:sz w:val="21"/>
          <w:szCs w:val="21"/>
          <w:u w:val="single"/>
          <w:lang w:eastAsia="ru-RU"/>
        </w:rPr>
        <w:t>статьей 22</w:t>
      </w:r>
      <w:r w:rsidRPr="005D41E2">
        <w:rPr>
          <w:rFonts w:ascii="Verdana" w:eastAsia="Times New Roman" w:hAnsi="Verdana" w:cs="Times New Roman"/>
          <w:color w:val="000000"/>
          <w:sz w:val="21"/>
          <w:szCs w:val="21"/>
          <w:lang w:eastAsia="ru-RU"/>
        </w:rPr>
        <w:t xml:space="preserve"> настоящего Федерального закона;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8) обеспечивать получателям социальных услуг содействие в прохождении медико-социальной экспертизы, проводимой в установленном </w:t>
      </w:r>
      <w:r w:rsidRPr="005D41E2">
        <w:rPr>
          <w:rFonts w:ascii="Verdana" w:eastAsia="Times New Roman" w:hAnsi="Verdana" w:cs="Times New Roman"/>
          <w:color w:val="0000FF"/>
          <w:sz w:val="21"/>
          <w:szCs w:val="21"/>
          <w:u w:val="single"/>
          <w:lang w:eastAsia="ru-RU"/>
        </w:rPr>
        <w:t>законодательством</w:t>
      </w:r>
      <w:r w:rsidRPr="005D41E2">
        <w:rPr>
          <w:rFonts w:ascii="Verdana" w:eastAsia="Times New Roman" w:hAnsi="Verdana" w:cs="Times New Roman"/>
          <w:color w:val="000000"/>
          <w:sz w:val="21"/>
          <w:szCs w:val="21"/>
          <w:lang w:eastAsia="ru-RU"/>
        </w:rPr>
        <w:t xml:space="preserve"> Российской Федерации порядке федеральными учреждениями медико-социальной экспертизы;</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10) выделять супругам, проживающим в организации социального обслуживания, изолированное жилое помещение для совместного проживания;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12) обеспечивать сохранность личных вещей и ценностей получателей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13) исполнять иные обязанности, связанные с реализацией прав получателей социальных услуг на социальное обслуживание.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Поставщики социальных услуг при оказании социальных услуг не вправе: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применять физическое или психологическое насилие в отношении получателей социальных услуг, допускать их оскорбление, грубое обращение с ними;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13. Информационная открытость поставщиков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официальном сайте организации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Поставщики социальных услуг обеспечивают открытость и доступность информации: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о структуре и об органах управления организации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о форме социального обслуживания, видах социальных услуг, порядке и об условиях их предоставления, о тарифах на социальные услуги;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9) о наличии лицензий на осуществление деятельности, подлежащей лицензированию в соответствии с </w:t>
      </w:r>
      <w:r w:rsidRPr="005D41E2">
        <w:rPr>
          <w:rFonts w:ascii="Verdana" w:eastAsia="Times New Roman" w:hAnsi="Verdana" w:cs="Times New Roman"/>
          <w:color w:val="0000FF"/>
          <w:sz w:val="21"/>
          <w:szCs w:val="21"/>
          <w:u w:val="single"/>
          <w:lang w:eastAsia="ru-RU"/>
        </w:rPr>
        <w:t>законодательством</w:t>
      </w:r>
      <w:r w:rsidRPr="005D41E2">
        <w:rPr>
          <w:rFonts w:ascii="Verdana" w:eastAsia="Times New Roman" w:hAnsi="Verdana" w:cs="Times New Roman"/>
          <w:color w:val="000000"/>
          <w:sz w:val="21"/>
          <w:szCs w:val="21"/>
          <w:lang w:eastAsia="ru-RU"/>
        </w:rPr>
        <w:t xml:space="preserve">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10) о финансово-хозяйственной деятельности;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11) о правилах внутреннего распорядка для получателей социальных услуг, правилах внутреннего трудового распорядка, коллективном договоре;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12.1) о проведении независимой оценки качества оказания услуг организациями социального обслуживания, которая определяется уполномоченным федеральным органом исполнительной власти;</w:t>
      </w:r>
    </w:p>
    <w:p w:rsidR="005D41E2" w:rsidRPr="005D41E2" w:rsidRDefault="005D41E2" w:rsidP="005D41E2">
      <w:pPr>
        <w:spacing w:after="0" w:line="288" w:lineRule="auto"/>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(п. 12.1 введен Федеральным </w:t>
      </w:r>
      <w:r w:rsidRPr="005D41E2">
        <w:rPr>
          <w:rFonts w:ascii="Verdana" w:eastAsia="Times New Roman" w:hAnsi="Verdana" w:cs="Times New Roman"/>
          <w:color w:val="0000FF"/>
          <w:sz w:val="21"/>
          <w:szCs w:val="21"/>
          <w:u w:val="single"/>
          <w:lang w:eastAsia="ru-RU"/>
        </w:rPr>
        <w:t>законом</w:t>
      </w:r>
      <w:r w:rsidRPr="005D41E2">
        <w:rPr>
          <w:rFonts w:ascii="Verdana" w:eastAsia="Times New Roman" w:hAnsi="Verdana" w:cs="Times New Roman"/>
          <w:color w:val="000000"/>
          <w:sz w:val="21"/>
          <w:szCs w:val="21"/>
          <w:lang w:eastAsia="ru-RU"/>
        </w:rPr>
        <w:t xml:space="preserve"> от 21.07.2014 N 256-ФЗ)</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3. Информация и документы, указанные в </w:t>
      </w:r>
      <w:r w:rsidRPr="005D41E2">
        <w:rPr>
          <w:rFonts w:ascii="Verdana" w:eastAsia="Times New Roman" w:hAnsi="Verdana" w:cs="Times New Roman"/>
          <w:color w:val="0000FF"/>
          <w:sz w:val="21"/>
          <w:szCs w:val="21"/>
          <w:u w:val="single"/>
          <w:lang w:eastAsia="ru-RU"/>
        </w:rPr>
        <w:t>части 2</w:t>
      </w:r>
      <w:r w:rsidRPr="005D41E2">
        <w:rPr>
          <w:rFonts w:ascii="Verdana" w:eastAsia="Times New Roman" w:hAnsi="Verdana" w:cs="Times New Roman"/>
          <w:color w:val="000000"/>
          <w:sz w:val="21"/>
          <w:szCs w:val="21"/>
          <w:lang w:eastAsia="ru-RU"/>
        </w:rPr>
        <w:t xml:space="preserve">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w:t>
      </w:r>
      <w:r w:rsidRPr="005D41E2">
        <w:rPr>
          <w:rFonts w:ascii="Verdana" w:eastAsia="Times New Roman" w:hAnsi="Verdana" w:cs="Times New Roman"/>
          <w:color w:val="0000FF"/>
          <w:sz w:val="21"/>
          <w:szCs w:val="21"/>
          <w:u w:val="single"/>
          <w:lang w:eastAsia="ru-RU"/>
        </w:rPr>
        <w:t>Порядок</w:t>
      </w:r>
      <w:r w:rsidRPr="005D41E2">
        <w:rPr>
          <w:rFonts w:ascii="Verdana" w:eastAsia="Times New Roman" w:hAnsi="Verdana" w:cs="Times New Roman"/>
          <w:color w:val="000000"/>
          <w:sz w:val="21"/>
          <w:szCs w:val="21"/>
          <w:lang w:eastAsia="ru-RU"/>
        </w:rPr>
        <w:t xml:space="preserve">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4. Уполномоченный федеральный орган исполнительной власти, уполномоченные органы субъектов Российской Федерации, органы местного самоуправления, организации социального обслуживания, указанные в </w:t>
      </w:r>
      <w:r w:rsidRPr="005D41E2">
        <w:rPr>
          <w:rFonts w:ascii="Verdana" w:eastAsia="Times New Roman" w:hAnsi="Verdana" w:cs="Times New Roman"/>
          <w:color w:val="0000FF"/>
          <w:sz w:val="21"/>
          <w:szCs w:val="21"/>
          <w:u w:val="single"/>
          <w:lang w:eastAsia="ru-RU"/>
        </w:rPr>
        <w:t>части 5 статьи 23.1</w:t>
      </w:r>
      <w:r w:rsidRPr="005D41E2">
        <w:rPr>
          <w:rFonts w:ascii="Verdana" w:eastAsia="Times New Roman" w:hAnsi="Verdana" w:cs="Times New Roman"/>
          <w:color w:val="000000"/>
          <w:sz w:val="21"/>
          <w:szCs w:val="21"/>
          <w:lang w:eastAsia="ru-RU"/>
        </w:rPr>
        <w:t xml:space="preserve"> настоящего Федерального закона, обеспечивают на своих официальных сайтах в сети "Интернет" техническую возможность выражения мнений получателями социальных услуг о качестве оказания услуг организациями социального обслуживания.</w:t>
      </w:r>
    </w:p>
    <w:p w:rsidR="005D41E2" w:rsidRPr="005D41E2" w:rsidRDefault="005D41E2" w:rsidP="005D41E2">
      <w:pPr>
        <w:spacing w:after="0" w:line="288" w:lineRule="auto"/>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(часть 4 введена Федеральным </w:t>
      </w:r>
      <w:r w:rsidRPr="005D41E2">
        <w:rPr>
          <w:rFonts w:ascii="Verdana" w:eastAsia="Times New Roman" w:hAnsi="Verdana" w:cs="Times New Roman"/>
          <w:color w:val="0000FF"/>
          <w:sz w:val="21"/>
          <w:szCs w:val="21"/>
          <w:u w:val="single"/>
          <w:lang w:eastAsia="ru-RU"/>
        </w:rPr>
        <w:t>законом</w:t>
      </w:r>
      <w:r w:rsidRPr="005D41E2">
        <w:rPr>
          <w:rFonts w:ascii="Verdana" w:eastAsia="Times New Roman" w:hAnsi="Verdana" w:cs="Times New Roman"/>
          <w:color w:val="000000"/>
          <w:sz w:val="21"/>
          <w:szCs w:val="21"/>
          <w:lang w:eastAsia="ru-RU"/>
        </w:rPr>
        <w:t xml:space="preserve"> от 21.07.2014 N 256-ФЗ)</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Глава 5. ПРЕДОСТАВЛЕНИЕ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14. Обращение о предоставлении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w:t>
      </w:r>
      <w:r w:rsidRPr="005D41E2">
        <w:rPr>
          <w:rFonts w:ascii="Verdana" w:eastAsia="Times New Roman" w:hAnsi="Verdana" w:cs="Times New Roman"/>
          <w:color w:val="0000FF"/>
          <w:sz w:val="21"/>
          <w:szCs w:val="21"/>
          <w:u w:val="single"/>
          <w:lang w:eastAsia="ru-RU"/>
        </w:rPr>
        <w:t>законного представителя</w:t>
      </w:r>
      <w:r w:rsidRPr="005D41E2">
        <w:rPr>
          <w:rFonts w:ascii="Verdana" w:eastAsia="Times New Roman" w:hAnsi="Verdana" w:cs="Times New Roman"/>
          <w:color w:val="000000"/>
          <w:sz w:val="21"/>
          <w:szCs w:val="21"/>
          <w:lang w:eastAsia="ru-RU"/>
        </w:rPr>
        <w:t xml:space="preserve">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либо переданные заявление или обращение в рамках межведомственного взаимодействия.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15. Признание гражданина нуждающимся в социальном обслуживании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Гражданин признается нуждающимся в социальном обслуживании в случае, если существуют следующие обстоятельства, которые ухудшают или могут ухудшить условия его жизнедеятельности: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наличие в семье инвалида или инвалидов, в том числе ребенка-инвалида или детей-инвалидов, нуждающихся в постоянном постороннем уходе;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наличие ребенка или детей (в том числе находящихся под опекой, попечительством), испытывающих трудности в социальной адаптации;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отсутствие возможности обеспечения ухода (в том числе временного) за инвалидом, ребенком, детьми, а также отсутствие попечения над ними;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7) отсутствие работы и средств к существованию;</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Уполномоченный орган субъекта Российской Федерации принимает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заявления.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Решение об отказе в социальном обслуживании может быть обжаловано в судебном порядке.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16. Индивидуальная программа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 </w:t>
      </w:r>
      <w:r w:rsidRPr="005D41E2">
        <w:rPr>
          <w:rFonts w:ascii="Verdana" w:eastAsia="Times New Roman" w:hAnsi="Verdana" w:cs="Times New Roman"/>
          <w:color w:val="0000FF"/>
          <w:sz w:val="21"/>
          <w:szCs w:val="21"/>
          <w:u w:val="single"/>
          <w:lang w:eastAsia="ru-RU"/>
        </w:rPr>
        <w:t>Индивидуальная программа</w:t>
      </w:r>
      <w:r w:rsidRPr="005D41E2">
        <w:rPr>
          <w:rFonts w:ascii="Verdana" w:eastAsia="Times New Roman" w:hAnsi="Verdana" w:cs="Times New Roman"/>
          <w:color w:val="000000"/>
          <w:sz w:val="21"/>
          <w:szCs w:val="21"/>
          <w:lang w:eastAsia="ru-RU"/>
        </w:rPr>
        <w:t xml:space="preserve">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r w:rsidRPr="005D41E2">
        <w:rPr>
          <w:rFonts w:ascii="Verdana" w:eastAsia="Times New Roman" w:hAnsi="Verdana" w:cs="Times New Roman"/>
          <w:color w:val="0000FF"/>
          <w:sz w:val="21"/>
          <w:szCs w:val="21"/>
          <w:u w:val="single"/>
          <w:lang w:eastAsia="ru-RU"/>
        </w:rPr>
        <w:t>статьей 22</w:t>
      </w:r>
      <w:r w:rsidRPr="005D41E2">
        <w:rPr>
          <w:rFonts w:ascii="Verdana" w:eastAsia="Times New Roman" w:hAnsi="Verdana" w:cs="Times New Roman"/>
          <w:color w:val="000000"/>
          <w:sz w:val="21"/>
          <w:szCs w:val="21"/>
          <w:lang w:eastAsia="ru-RU"/>
        </w:rPr>
        <w:t xml:space="preserve"> настоящего Федерального закона.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индивидуальной программы.</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передается гражданину или его </w:t>
      </w:r>
      <w:r w:rsidRPr="005D41E2">
        <w:rPr>
          <w:rFonts w:ascii="Verdana" w:eastAsia="Times New Roman" w:hAnsi="Verdana" w:cs="Times New Roman"/>
          <w:color w:val="0000FF"/>
          <w:sz w:val="21"/>
          <w:szCs w:val="21"/>
          <w:u w:val="single"/>
          <w:lang w:eastAsia="ru-RU"/>
        </w:rPr>
        <w:t>законному представителю</w:t>
      </w:r>
      <w:r w:rsidRPr="005D41E2">
        <w:rPr>
          <w:rFonts w:ascii="Verdana" w:eastAsia="Times New Roman" w:hAnsi="Verdana" w:cs="Times New Roman"/>
          <w:color w:val="000000"/>
          <w:sz w:val="21"/>
          <w:szCs w:val="21"/>
          <w:lang w:eastAsia="ru-RU"/>
        </w:rPr>
        <w:t xml:space="preserve">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17. Договор о предоставлении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 Социальные услуги предоставляются гражданину на основании </w:t>
      </w:r>
      <w:r w:rsidRPr="005D41E2">
        <w:rPr>
          <w:rFonts w:ascii="Verdana" w:eastAsia="Times New Roman" w:hAnsi="Verdana" w:cs="Times New Roman"/>
          <w:color w:val="0000FF"/>
          <w:sz w:val="21"/>
          <w:szCs w:val="21"/>
          <w:u w:val="single"/>
          <w:lang w:eastAsia="ru-RU"/>
        </w:rPr>
        <w:t>договора</w:t>
      </w:r>
      <w:r w:rsidRPr="005D41E2">
        <w:rPr>
          <w:rFonts w:ascii="Verdana" w:eastAsia="Times New Roman" w:hAnsi="Verdana" w:cs="Times New Roman"/>
          <w:color w:val="000000"/>
          <w:sz w:val="21"/>
          <w:szCs w:val="21"/>
          <w:lang w:eastAsia="ru-RU"/>
        </w:rPr>
        <w:t xml:space="preserve">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18. Отказ от социального обслуживания, социальной услуги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 Гражданин или его </w:t>
      </w:r>
      <w:r w:rsidRPr="005D41E2">
        <w:rPr>
          <w:rFonts w:ascii="Verdana" w:eastAsia="Times New Roman" w:hAnsi="Verdana" w:cs="Times New Roman"/>
          <w:color w:val="0000FF"/>
          <w:sz w:val="21"/>
          <w:szCs w:val="21"/>
          <w:u w:val="single"/>
          <w:lang w:eastAsia="ru-RU"/>
        </w:rPr>
        <w:t>законный представитель</w:t>
      </w:r>
      <w:r w:rsidRPr="005D41E2">
        <w:rPr>
          <w:rFonts w:ascii="Verdana" w:eastAsia="Times New Roman" w:hAnsi="Verdana" w:cs="Times New Roman"/>
          <w:color w:val="000000"/>
          <w:sz w:val="21"/>
          <w:szCs w:val="21"/>
          <w:lang w:eastAsia="ru-RU"/>
        </w:rPr>
        <w:t xml:space="preserve">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Гражданину или получателю социальных услуг может быть отказано, в том числе временно, в предоставлении социальных услуг в стационарной форме в связи с наличием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заключения уполномоченной медицинской организации.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Глава 6. ФОРМЫ СОЦИАЛЬНОГО ОБСЛУЖИВАНИЯ, ВИДЫ</w:t>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19. Формы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 Социальные услуги предоставляются их получателям в форме социального обслуживания </w:t>
      </w:r>
      <w:r w:rsidRPr="005D41E2">
        <w:rPr>
          <w:rFonts w:ascii="Verdana" w:eastAsia="Times New Roman" w:hAnsi="Verdana" w:cs="Times New Roman"/>
          <w:color w:val="0000FF"/>
          <w:sz w:val="21"/>
          <w:szCs w:val="21"/>
          <w:u w:val="single"/>
          <w:lang w:eastAsia="ru-RU"/>
        </w:rPr>
        <w:t>на дому</w:t>
      </w:r>
      <w:r w:rsidRPr="005D41E2">
        <w:rPr>
          <w:rFonts w:ascii="Verdana" w:eastAsia="Times New Roman" w:hAnsi="Verdana" w:cs="Times New Roman"/>
          <w:color w:val="000000"/>
          <w:sz w:val="21"/>
          <w:szCs w:val="21"/>
          <w:lang w:eastAsia="ru-RU"/>
        </w:rPr>
        <w:t xml:space="preserve">, или в </w:t>
      </w:r>
      <w:r w:rsidRPr="005D41E2">
        <w:rPr>
          <w:rFonts w:ascii="Verdana" w:eastAsia="Times New Roman" w:hAnsi="Verdana" w:cs="Times New Roman"/>
          <w:color w:val="0000FF"/>
          <w:sz w:val="21"/>
          <w:szCs w:val="21"/>
          <w:u w:val="single"/>
          <w:lang w:eastAsia="ru-RU"/>
        </w:rPr>
        <w:t>полустационарной</w:t>
      </w:r>
      <w:r w:rsidRPr="005D41E2">
        <w:rPr>
          <w:rFonts w:ascii="Verdana" w:eastAsia="Times New Roman" w:hAnsi="Verdana" w:cs="Times New Roman"/>
          <w:color w:val="000000"/>
          <w:sz w:val="21"/>
          <w:szCs w:val="21"/>
          <w:lang w:eastAsia="ru-RU"/>
        </w:rPr>
        <w:t xml:space="preserve"> форме, или в </w:t>
      </w:r>
      <w:r w:rsidRPr="005D41E2">
        <w:rPr>
          <w:rFonts w:ascii="Verdana" w:eastAsia="Times New Roman" w:hAnsi="Verdana" w:cs="Times New Roman"/>
          <w:color w:val="0000FF"/>
          <w:sz w:val="21"/>
          <w:szCs w:val="21"/>
          <w:u w:val="single"/>
          <w:lang w:eastAsia="ru-RU"/>
        </w:rPr>
        <w:t>стационарной</w:t>
      </w:r>
      <w:r w:rsidRPr="005D41E2">
        <w:rPr>
          <w:rFonts w:ascii="Verdana" w:eastAsia="Times New Roman" w:hAnsi="Verdana" w:cs="Times New Roman"/>
          <w:color w:val="000000"/>
          <w:sz w:val="21"/>
          <w:szCs w:val="21"/>
          <w:lang w:eastAsia="ru-RU"/>
        </w:rPr>
        <w:t xml:space="preserve"> форме.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r w:rsidRPr="005D41E2">
        <w:rPr>
          <w:rFonts w:ascii="Verdana" w:eastAsia="Times New Roman" w:hAnsi="Verdana" w:cs="Times New Roman"/>
          <w:color w:val="0000FF"/>
          <w:sz w:val="21"/>
          <w:szCs w:val="21"/>
          <w:u w:val="single"/>
          <w:lang w:eastAsia="ru-RU"/>
        </w:rPr>
        <w:t>пунктами 1</w:t>
      </w:r>
      <w:r w:rsidRPr="005D41E2">
        <w:rPr>
          <w:rFonts w:ascii="Verdana" w:eastAsia="Times New Roman" w:hAnsi="Verdana" w:cs="Times New Roman"/>
          <w:color w:val="000000"/>
          <w:sz w:val="21"/>
          <w:szCs w:val="21"/>
          <w:lang w:eastAsia="ru-RU"/>
        </w:rPr>
        <w:t xml:space="preserve"> - </w:t>
      </w:r>
      <w:r w:rsidRPr="005D41E2">
        <w:rPr>
          <w:rFonts w:ascii="Verdana" w:eastAsia="Times New Roman" w:hAnsi="Verdana" w:cs="Times New Roman"/>
          <w:color w:val="0000FF"/>
          <w:sz w:val="21"/>
          <w:szCs w:val="21"/>
          <w:u w:val="single"/>
          <w:lang w:eastAsia="ru-RU"/>
        </w:rPr>
        <w:t>7 статьи 20</w:t>
      </w:r>
      <w:r w:rsidRPr="005D41E2">
        <w:rPr>
          <w:rFonts w:ascii="Verdana" w:eastAsia="Times New Roman" w:hAnsi="Verdana" w:cs="Times New Roman"/>
          <w:color w:val="000000"/>
          <w:sz w:val="21"/>
          <w:szCs w:val="21"/>
          <w:lang w:eastAsia="ru-RU"/>
        </w:rPr>
        <w:t xml:space="preserve"> настоящего Федерального закона.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При предоставлении социальных услуг в полустационарной форме или в стационарной форме должны быть обеспечены:</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оказание иных видов посторонней помощи.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5. Граждане из числа лиц, освобождаемых из мест лишения свободы, за которыми в соответствии с </w:t>
      </w:r>
      <w:r w:rsidRPr="005D41E2">
        <w:rPr>
          <w:rFonts w:ascii="Verdana" w:eastAsia="Times New Roman" w:hAnsi="Verdana" w:cs="Times New Roman"/>
          <w:color w:val="0000FF"/>
          <w:sz w:val="21"/>
          <w:szCs w:val="21"/>
          <w:u w:val="single"/>
          <w:lang w:eastAsia="ru-RU"/>
        </w:rPr>
        <w:t>законодательством</w:t>
      </w:r>
      <w:r w:rsidRPr="005D41E2">
        <w:rPr>
          <w:rFonts w:ascii="Verdana" w:eastAsia="Times New Roman" w:hAnsi="Verdana" w:cs="Times New Roman"/>
          <w:color w:val="000000"/>
          <w:sz w:val="21"/>
          <w:szCs w:val="21"/>
          <w:lang w:eastAsia="ru-RU"/>
        </w:rPr>
        <w:t xml:space="preserve">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w:t>
      </w:r>
      <w:r w:rsidRPr="005D41E2">
        <w:rPr>
          <w:rFonts w:ascii="Verdana" w:eastAsia="Times New Roman" w:hAnsi="Verdana" w:cs="Times New Roman"/>
          <w:color w:val="0000FF"/>
          <w:sz w:val="21"/>
          <w:szCs w:val="21"/>
          <w:u w:val="single"/>
          <w:lang w:eastAsia="ru-RU"/>
        </w:rPr>
        <w:t>законодательством</w:t>
      </w:r>
      <w:r w:rsidRPr="005D41E2">
        <w:rPr>
          <w:rFonts w:ascii="Verdana" w:eastAsia="Times New Roman" w:hAnsi="Verdana" w:cs="Times New Roman"/>
          <w:color w:val="000000"/>
          <w:sz w:val="21"/>
          <w:szCs w:val="21"/>
          <w:lang w:eastAsia="ru-RU"/>
        </w:rPr>
        <w:t xml:space="preserve"> Российской Федерации о психиатрической помощи.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20. Виды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Получателям социальных услуг с учетом их индивидуальных потребностей предоставляются следующие виды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социально-бытовые, направленные на поддержание жизнедеятельности получателей социальных услуг в быту;</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социально-трудовые, направленные на оказание помощи в трудоустройстве и в решении других проблем, связанных с трудовой адаптацией;</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8) срочные социальные услуги.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21. Срочные социальные услуги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Срочные социальные услуги включают в себя: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обеспечение бесплатным горячим питанием или наборами продуктов;</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обеспечение одеждой, обувью и другими предметами первой необходимости;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содействие в получении временного жилого помещения;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содействие в получении юридической помощи в целях защиты прав и законных интересов получателей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содействие в получении экстренной психологической помощи с привлечением к этой работе психологов и священнослужителей;</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иные срочные социальные услуги.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Предоставление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акт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22.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 При необходимости гражданам, в том числе родителям, опекунам, попечителям, иным </w:t>
      </w:r>
      <w:r w:rsidRPr="005D41E2">
        <w:rPr>
          <w:rFonts w:ascii="Verdana" w:eastAsia="Times New Roman" w:hAnsi="Verdana" w:cs="Times New Roman"/>
          <w:color w:val="0000FF"/>
          <w:sz w:val="21"/>
          <w:szCs w:val="21"/>
          <w:u w:val="single"/>
          <w:lang w:eastAsia="ru-RU"/>
        </w:rPr>
        <w:t>законным представителям</w:t>
      </w:r>
      <w:r w:rsidRPr="005D41E2">
        <w:rPr>
          <w:rFonts w:ascii="Verdana" w:eastAsia="Times New Roman" w:hAnsi="Verdana" w:cs="Times New Roman"/>
          <w:color w:val="000000"/>
          <w:sz w:val="21"/>
          <w:szCs w:val="21"/>
          <w:lang w:eastAsia="ru-RU"/>
        </w:rPr>
        <w:t xml:space="preserve"> несовершеннолетних детей,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r w:rsidRPr="005D41E2">
        <w:rPr>
          <w:rFonts w:ascii="Verdana" w:eastAsia="Times New Roman" w:hAnsi="Verdana" w:cs="Times New Roman"/>
          <w:color w:val="0000FF"/>
          <w:sz w:val="21"/>
          <w:szCs w:val="21"/>
          <w:u w:val="single"/>
          <w:lang w:eastAsia="ru-RU"/>
        </w:rPr>
        <w:t>статьей 28</w:t>
      </w:r>
      <w:r w:rsidRPr="005D41E2">
        <w:rPr>
          <w:rFonts w:ascii="Verdana" w:eastAsia="Times New Roman" w:hAnsi="Verdana" w:cs="Times New Roman"/>
          <w:color w:val="000000"/>
          <w:sz w:val="21"/>
          <w:szCs w:val="21"/>
          <w:lang w:eastAsia="ru-RU"/>
        </w:rPr>
        <w:t xml:space="preserve"> настоящего Федерального закона. Мероприятия по социальному сопровождению отражаются в индивидуальной программе.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Глава 7. ОРГАНИЗАЦИЯ ПРЕДОСТАВЛЕНИЯ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23. Организации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2. Организации социального обслуживания в субъектах Российской Федерации создаются и действуют с учетом </w:t>
      </w:r>
      <w:r w:rsidRPr="005D41E2">
        <w:rPr>
          <w:rFonts w:ascii="Verdana" w:eastAsia="Times New Roman" w:hAnsi="Verdana" w:cs="Times New Roman"/>
          <w:color w:val="0000FF"/>
          <w:sz w:val="21"/>
          <w:szCs w:val="21"/>
          <w:u w:val="single"/>
          <w:lang w:eastAsia="ru-RU"/>
        </w:rPr>
        <w:t>методических рекомендаций</w:t>
      </w:r>
      <w:r w:rsidRPr="005D41E2">
        <w:rPr>
          <w:rFonts w:ascii="Verdana" w:eastAsia="Times New Roman" w:hAnsi="Verdana" w:cs="Times New Roman"/>
          <w:color w:val="000000"/>
          <w:sz w:val="21"/>
          <w:szCs w:val="21"/>
          <w:lang w:eastAsia="ru-RU"/>
        </w:rPr>
        <w:t xml:space="preserve"> по расчету потребностей субъектов Российской Федерации в развитии сети организаций социального обслуживания и в соответствии с </w:t>
      </w:r>
      <w:r w:rsidRPr="005D41E2">
        <w:rPr>
          <w:rFonts w:ascii="Verdana" w:eastAsia="Times New Roman" w:hAnsi="Verdana" w:cs="Times New Roman"/>
          <w:color w:val="0000FF"/>
          <w:sz w:val="21"/>
          <w:szCs w:val="21"/>
          <w:u w:val="single"/>
          <w:lang w:eastAsia="ru-RU"/>
        </w:rPr>
        <w:t>правилами</w:t>
      </w:r>
      <w:r w:rsidRPr="005D41E2">
        <w:rPr>
          <w:rFonts w:ascii="Verdana" w:eastAsia="Times New Roman" w:hAnsi="Verdana" w:cs="Times New Roman"/>
          <w:color w:val="000000"/>
          <w:sz w:val="21"/>
          <w:szCs w:val="21"/>
          <w:lang w:eastAsia="ru-RU"/>
        </w:rPr>
        <w:t xml:space="preserve"> организации деятельности организаций социального обслуживания, их структурных подразделений.</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В государственных организациях социального обслуживания создаются попечительские советы.</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w:t>
      </w:r>
      <w:r w:rsidRPr="005D41E2">
        <w:rPr>
          <w:rFonts w:ascii="Verdana" w:eastAsia="Times New Roman" w:hAnsi="Verdana" w:cs="Times New Roman"/>
          <w:color w:val="0000FF"/>
          <w:sz w:val="21"/>
          <w:szCs w:val="21"/>
          <w:u w:val="single"/>
          <w:lang w:eastAsia="ru-RU"/>
        </w:rPr>
        <w:t>примерного положения</w:t>
      </w:r>
      <w:r w:rsidRPr="005D41E2">
        <w:rPr>
          <w:rFonts w:ascii="Verdana" w:eastAsia="Times New Roman" w:hAnsi="Verdana" w:cs="Times New Roman"/>
          <w:color w:val="000000"/>
          <w:sz w:val="21"/>
          <w:szCs w:val="21"/>
          <w:lang w:eastAsia="ru-RU"/>
        </w:rPr>
        <w:t xml:space="preserve"> о попечительском совете организации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360" w:lineRule="auto"/>
        <w:ind w:firstLine="547"/>
        <w:jc w:val="both"/>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t>КонсультантПлюс: примечание.</w:t>
      </w:r>
    </w:p>
    <w:p w:rsidR="005D41E2" w:rsidRPr="005D41E2" w:rsidRDefault="005D41E2" w:rsidP="005D41E2">
      <w:pPr>
        <w:spacing w:after="0" w:line="360" w:lineRule="auto"/>
        <w:ind w:firstLine="547"/>
        <w:jc w:val="both"/>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t xml:space="preserve">Координация деятельности и общее методическое обеспечение проведения независимой оценки качества оказания услуг организациями в сфере социального обслуживания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w:t>
      </w:r>
      <w:r w:rsidRPr="005D41E2">
        <w:rPr>
          <w:rFonts w:ascii="Verdana" w:eastAsia="Times New Roman" w:hAnsi="Verdana" w:cs="Times New Roman"/>
          <w:color w:val="0000FF"/>
          <w:sz w:val="21"/>
          <w:szCs w:val="21"/>
          <w:u w:val="single"/>
          <w:lang w:eastAsia="ru-RU"/>
        </w:rPr>
        <w:t>закон</w:t>
      </w:r>
      <w:r w:rsidRPr="005D41E2">
        <w:rPr>
          <w:rFonts w:ascii="Verdana" w:eastAsia="Times New Roman" w:hAnsi="Verdana" w:cs="Times New Roman"/>
          <w:sz w:val="21"/>
          <w:szCs w:val="21"/>
          <w:lang w:eastAsia="ru-RU"/>
        </w:rPr>
        <w:t xml:space="preserve"> от 21.07.2014 N 256-ФЗ).</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23.1. Независимая оценка качества оказания услуг организациями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(введена Федеральным </w:t>
      </w:r>
      <w:r w:rsidRPr="005D41E2">
        <w:rPr>
          <w:rFonts w:ascii="Verdana" w:eastAsia="Times New Roman" w:hAnsi="Verdana" w:cs="Times New Roman"/>
          <w:color w:val="0000FF"/>
          <w:sz w:val="21"/>
          <w:szCs w:val="21"/>
          <w:u w:val="single"/>
          <w:lang w:eastAsia="ru-RU"/>
        </w:rPr>
        <w:t>законом</w:t>
      </w:r>
      <w:r w:rsidRPr="005D41E2">
        <w:rPr>
          <w:rFonts w:ascii="Verdana" w:eastAsia="Times New Roman" w:hAnsi="Verdana" w:cs="Times New Roman"/>
          <w:color w:val="000000"/>
          <w:sz w:val="21"/>
          <w:szCs w:val="21"/>
          <w:lang w:eastAsia="ru-RU"/>
        </w:rPr>
        <w:t xml:space="preserve"> от 21.07.2014 N 256-ФЗ)</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Независимая оценка качества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оказания услуг организациями социального обслуживания, а также в целях повышения качества их деятельности.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Независимая оценка качества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и доступность их получения; время ожидания предоставления социальной услуги; доброжелательность, вежливость, компетентность работников организаций социального обслуживания; удовлетворенность качеством оказания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Независимая оценка качества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Независимая оценка качества оказания услуг организациями социального обслуживания проводится в отношении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субъектов Российской Федерации, других организаций социального обслуживания, в уставном капитале которых доля Российской Федерации, субъекта Российской Федерации или муниципального образования в совокупности превышает пятьдесят процентов, а также в отношении иных негосударственных организаций социального обслуживания, которые оказывают государственные, муниципальные социальные услуги.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В целях создания условий для организации проведения независимой оценки качества оказания услуг организациями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уполномоченный федеральный орган исполнительной власти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оказания услуг организациями социального обслуживания и утверждает положение о нем;</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уполномоченные органы субъектов Российской Федерации с участием общественных организаций формируют общественные советы по проведению независимой оценки качества оказания услуг организациями социального обслуживания, расположенными на территориях субъектов Российской Федерации, и утверждают положение о них;</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оказания услуг организациями социального обслуживания, расположенными на территориях муниципальных образований, и утверждать положение о них.</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6. </w:t>
      </w:r>
      <w:r w:rsidRPr="005D41E2">
        <w:rPr>
          <w:rFonts w:ascii="Verdana" w:eastAsia="Times New Roman" w:hAnsi="Verdana" w:cs="Times New Roman"/>
          <w:color w:val="0000FF"/>
          <w:sz w:val="21"/>
          <w:szCs w:val="21"/>
          <w:u w:val="single"/>
          <w:lang w:eastAsia="ru-RU"/>
        </w:rPr>
        <w:t>Показатели</w:t>
      </w:r>
      <w:r w:rsidRPr="005D41E2">
        <w:rPr>
          <w:rFonts w:ascii="Verdana" w:eastAsia="Times New Roman" w:hAnsi="Verdana" w:cs="Times New Roman"/>
          <w:color w:val="000000"/>
          <w:sz w:val="21"/>
          <w:szCs w:val="21"/>
          <w:lang w:eastAsia="ru-RU"/>
        </w:rPr>
        <w:t xml:space="preserve">, характеризующие общие критерии оценки качества оказания услуг организациями, указанными в </w:t>
      </w:r>
      <w:r w:rsidRPr="005D41E2">
        <w:rPr>
          <w:rFonts w:ascii="Verdana" w:eastAsia="Times New Roman" w:hAnsi="Verdana" w:cs="Times New Roman"/>
          <w:color w:val="0000FF"/>
          <w:sz w:val="21"/>
          <w:szCs w:val="21"/>
          <w:u w:val="single"/>
          <w:lang w:eastAsia="ru-RU"/>
        </w:rPr>
        <w:t>части 4</w:t>
      </w:r>
      <w:r w:rsidRPr="005D41E2">
        <w:rPr>
          <w:rFonts w:ascii="Verdana" w:eastAsia="Times New Roman" w:hAnsi="Verdana" w:cs="Times New Roman"/>
          <w:color w:val="000000"/>
          <w:sz w:val="21"/>
          <w:szCs w:val="21"/>
          <w:lang w:eastAsia="ru-RU"/>
        </w:rPr>
        <w:t xml:space="preserve"> настоящей статьи, устанавливаются уполномоченным федеральным органом исполнительной власти с предварительным обсуждением на общественном совете.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7. По решению уполномоченного федерального органа исполнительной власти, уполномоченных органов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организациями социального обслуживания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оказания услуг организациями социального обслуживания не создаются.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8. Общественный совет по проведению независимой оценки качества оказания услуг организациями социального обслуживания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9. Независимая оценка качества оказания услуг организациями социального обслуживания, организуемая общественными советами по ее проведению, проводится не чаще чем один раз в год и не реже чем один раз в три года.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10. Общественные советы по проведению независимой оценки оказания услуг организациями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определяют перечни организаций социального обслуживания, в отношении которых проводится независимая оценка;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организациями социального обслуживания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уполномоченным федеральным органом исполнительной власти, уполномоченными органами субъектов Российской Федерации или органами местного самоуправления с оператором;</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устанавливают при необходимости критерии оценки качества оказания услуг организациями социального обслуживания (дополнительно к установленным настоящей статьей общим критериям);</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осуществляют независимую оценку качества оказания услуг организациями социального обслуживания с учетом информации, представленной оператором;</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представляют соответственно в уполномоченный федеральный орган исполнительной власти, уполномоченные органы субъектов Российской Федерации, органы местного самоуправления результаты независимой оценки качества оказания услуг организациями социального обслуживания, а также предложения об улучшении качества их деятельности.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11. 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организациями социального обслуживания осуществляется в соответствии с </w:t>
      </w:r>
      <w:r w:rsidRPr="005D41E2">
        <w:rPr>
          <w:rFonts w:ascii="Verdana" w:eastAsia="Times New Roman" w:hAnsi="Verdana" w:cs="Times New Roman"/>
          <w:color w:val="0000FF"/>
          <w:sz w:val="21"/>
          <w:szCs w:val="21"/>
          <w:u w:val="single"/>
          <w:lang w:eastAsia="ru-RU"/>
        </w:rPr>
        <w:t>законодательством</w:t>
      </w:r>
      <w:r w:rsidRPr="005D41E2">
        <w:rPr>
          <w:rFonts w:ascii="Verdana" w:eastAsia="Times New Roman" w:hAnsi="Verdana" w:cs="Times New Roman"/>
          <w:color w:val="000000"/>
          <w:sz w:val="21"/>
          <w:szCs w:val="21"/>
          <w:lang w:eastAsia="ru-RU"/>
        </w:rPr>
        <w:t xml:space="preserve">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12. Поступившая соответственно в уполномоченный федеральный орган исполнительной власти, уполномоченные органы субъектов Российской Федерации, органы местного самоуправления информация о результатах независимой оценки качества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13. Информация о результатах независимой оценки качества оказания услуг организациями социального обслуживания размещается соответственно:</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уполномоченными органами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14. Состав информации о результатах независимой оценки качества оказания услуг организациями социального обслуживания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r w:rsidRPr="005D41E2">
        <w:rPr>
          <w:rFonts w:ascii="Verdana" w:eastAsia="Times New Roman" w:hAnsi="Verdana" w:cs="Times New Roman"/>
          <w:color w:val="0000FF"/>
          <w:sz w:val="21"/>
          <w:szCs w:val="21"/>
          <w:u w:val="single"/>
          <w:lang w:eastAsia="ru-RU"/>
        </w:rPr>
        <w:t>органом</w:t>
      </w:r>
      <w:r w:rsidRPr="005D41E2">
        <w:rPr>
          <w:rFonts w:ascii="Verdana" w:eastAsia="Times New Roman" w:hAnsi="Verdana" w:cs="Times New Roman"/>
          <w:color w:val="000000"/>
          <w:sz w:val="21"/>
          <w:szCs w:val="21"/>
          <w:lang w:eastAsia="ru-RU"/>
        </w:rPr>
        <w:t xml:space="preserve"> исполнительной власти.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15. Уполномоченный федеральный орган исполнительной власти, уполномоченные органы субъектов Российской Федерации, органы местного самоуправления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оказания этих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16. Контроль за соблюдением процедур проведения независимой оценки качества оказания услуг организациями социального обслуживания осуществляется в соответствии с законодательством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24. Информационные системы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Информационными системами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r w:rsidRPr="005D41E2">
        <w:rPr>
          <w:rFonts w:ascii="Verdana" w:eastAsia="Times New Roman" w:hAnsi="Verdana" w:cs="Times New Roman"/>
          <w:color w:val="0000FF"/>
          <w:sz w:val="21"/>
          <w:szCs w:val="21"/>
          <w:u w:val="single"/>
          <w:lang w:eastAsia="ru-RU"/>
        </w:rPr>
        <w:t>статьей 33</w:t>
      </w:r>
      <w:r w:rsidRPr="005D41E2">
        <w:rPr>
          <w:rFonts w:ascii="Verdana" w:eastAsia="Times New Roman" w:hAnsi="Verdana" w:cs="Times New Roman"/>
          <w:color w:val="000000"/>
          <w:sz w:val="21"/>
          <w:szCs w:val="21"/>
          <w:lang w:eastAsia="ru-RU"/>
        </w:rPr>
        <w:t xml:space="preserve"> настоящего Федерального закона и в иных целях, определенных законодательством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25. Реестр поставщиков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Реестр поставщиков социальных услуг формируется в субъекте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Включение организаций социального обслуживания в реестр поставщиков социальных услуг осуществляется на добровольной основе.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Реестр поставщиков социальных услуг содержит следующую информацию:</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регистрационный номер учетной записи;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полное и (если имеется) сокращенное наименование поставщика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дата государственной регистрации юридического лица, индивидуального предпринимателя, являющихся поставщиками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организационно-правовая форма поставщика социальных услуг (для юридических лиц);</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адрес (место нахождения, место предоставления социальных услуг), контактный телефон, адрес электронной почты поставщика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фамилия, имя, отчество руководителя поставщика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7) информация о лицензиях, имеющихся у поставщика социальных услуг (при необходимости);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8) сведения о формах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9) перечень предоставляемых социальных услуг по формам социального обслуживания и видам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10) тарифы на предоставляемые социальные услуги по формам социального обслуживания и видам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12) информация об условиях предоставления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13) информация о результатах проведенных проверок;</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14) информация об опыте работы поставщика социальных услуг за последние пять лет;</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15) иная информация, определенная Правительством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26. Регистр получателей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2. </w:t>
      </w:r>
      <w:r w:rsidRPr="005D41E2">
        <w:rPr>
          <w:rFonts w:ascii="Verdana" w:eastAsia="Times New Roman" w:hAnsi="Verdana" w:cs="Times New Roman"/>
          <w:color w:val="0000FF"/>
          <w:sz w:val="21"/>
          <w:szCs w:val="21"/>
          <w:u w:val="single"/>
          <w:lang w:eastAsia="ru-RU"/>
        </w:rPr>
        <w:t>Регистр</w:t>
      </w:r>
      <w:r w:rsidRPr="005D41E2">
        <w:rPr>
          <w:rFonts w:ascii="Verdana" w:eastAsia="Times New Roman" w:hAnsi="Verdana" w:cs="Times New Roman"/>
          <w:color w:val="000000"/>
          <w:sz w:val="21"/>
          <w:szCs w:val="21"/>
          <w:lang w:eastAsia="ru-RU"/>
        </w:rPr>
        <w:t xml:space="preserve"> получателей социальных услуг содержит следующую информацию о получателе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регистрационный номер учетной записи;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фамилия, имя, отчество;</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дата рождения;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пол;</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адрес (место жительства), контактный телефон;</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страховой номер индивидуального лицевого счета;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7) серия, номер паспорта или данные иного документа, удостоверяющего личность, дата выдачи этих документов и наименование выдавшего их органа;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8) дата обращения с просьбой о предоставлении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9) дата оформления и номер индивидуальной программы;</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10) наименование поставщика или наименования поставщиков социальных услуг, реализующих индивидуальную программу;</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12) иная информация, определенная Правительством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27. Требования к порядку предоставления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Порядок предоставления социальных услуг обязателен для исполнения поставщиками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Порядок предоставления социальных услуг устанавливается по формам социального обслуживания, видам социальных услуг и включает в себя: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наименование социальной услуги;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стандарт социальной услуги;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правила предоставления социальной услуги бесплатно либо за плату или частичную плату;</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требования к деятельности поставщика социальной услуги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иные положения в зависимости от формы социального обслуживания, видов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Стандарт социальной услуги включает в себя: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описание социальной услуги, в том числе ее объем;</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сроки предоставления социальной услуги;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подушевой норматив финансирования социальной услуги;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показатели качества и оценку результатов предоставления социальной услуги;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иные необходимые для предоставления социальной услуги положения.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28. Межведомственное взаимодействие при организации социального обслуживания в субъекте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Регламент межведомственного взаимодействия определяет:</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перечень органов государственной власти субъекта Российской Федерации, осуществляющих межведомственное взаимодействие;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виды деятельности, осуществляемой органами государственной власти субъекта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порядок и формы межведомственного взаимодействия;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требования к содержанию, формам и условиям обмена информацией, в том числе в электронной форме;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механизм реализации мероприятий по социальному сопровождению, в том числе порядок привлечения организаций к его осуществлению;</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порядок осуществления государственного контроля (надзора) и оценки результатов межведомственного взаимодействия.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29. Профилактика обстоятельств, обусловливающих нуждаемость гражданина в социальном обслуживании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Профилактика обстоятельств, обусловливающих нуждаемость гражданина в социальном обслуживании, осуществляется путем:</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обследования условий жизнедеятельности гражданина, определения причин, влияющих на ухудшение этих условий;</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анализа данных государственной статистической отчетности, проведения при необходимости выборочных социологических опросов.</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Глава 8. ФИНАНСИРОВАНИЕ СОЦИАЛЬНОГО ОБСЛУЖИВАНИЯ И УСЛОВИЯ</w:t>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ОПЛАТЫ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30. Финансовое обеспечение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Источниками финансового обеспечения социального обслуживания являются: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средства бюджетов бюджетной системы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благотворительные взносы и пожертвования;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средства получателей социальных услуг при предоставлении социальных услуг за плату или частичную плату;</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w:t>
      </w:r>
      <w:r w:rsidRPr="005D41E2">
        <w:rPr>
          <w:rFonts w:ascii="Verdana" w:eastAsia="Times New Roman" w:hAnsi="Verdana" w:cs="Times New Roman"/>
          <w:color w:val="0000FF"/>
          <w:sz w:val="21"/>
          <w:szCs w:val="21"/>
          <w:u w:val="single"/>
          <w:lang w:eastAsia="ru-RU"/>
        </w:rPr>
        <w:t>законодательством</w:t>
      </w:r>
      <w:r w:rsidRPr="005D41E2">
        <w:rPr>
          <w:rFonts w:ascii="Verdana" w:eastAsia="Times New Roman" w:hAnsi="Verdana" w:cs="Times New Roman"/>
          <w:color w:val="000000"/>
          <w:sz w:val="21"/>
          <w:szCs w:val="21"/>
          <w:lang w:eastAsia="ru-RU"/>
        </w:rPr>
        <w:t xml:space="preserve">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законодательством Российской Федерации, проведения закупок социальных услуг в соответствии с </w:t>
      </w:r>
      <w:r w:rsidRPr="005D41E2">
        <w:rPr>
          <w:rFonts w:ascii="Verdana" w:eastAsia="Times New Roman" w:hAnsi="Verdana" w:cs="Times New Roman"/>
          <w:color w:val="0000FF"/>
          <w:sz w:val="21"/>
          <w:szCs w:val="21"/>
          <w:u w:val="single"/>
          <w:lang w:eastAsia="ru-RU"/>
        </w:rPr>
        <w:t>законодательством</w:t>
      </w:r>
      <w:r w:rsidRPr="005D41E2">
        <w:rPr>
          <w:rFonts w:ascii="Verdana" w:eastAsia="Times New Roman" w:hAnsi="Verdana" w:cs="Times New Roman"/>
          <w:color w:val="000000"/>
          <w:sz w:val="21"/>
          <w:szCs w:val="21"/>
          <w:lang w:eastAsia="ru-RU"/>
        </w:rPr>
        <w:t xml:space="preserve">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6. Порядок расходования средств, образовавшихся в результате взимания платы за предоставление социальных услуг, устанавливается: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уполномоченным органом субъекта Российской Федерации - для организаций социального обслуживания субъекта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размере и в порядке, которые определяются нормативными правовыми актами субъекта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31. Предоставление социальных услуг бесплатно</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несовершеннолетним детям;</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лицам, пострадавшим в результате чрезвычайных ситуаций, вооруженных межнациональных (межэтнических) конфликтов.</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4. </w:t>
      </w:r>
      <w:r w:rsidRPr="005D41E2">
        <w:rPr>
          <w:rFonts w:ascii="Verdana" w:eastAsia="Times New Roman" w:hAnsi="Verdana" w:cs="Times New Roman"/>
          <w:color w:val="0000FF"/>
          <w:sz w:val="21"/>
          <w:szCs w:val="21"/>
          <w:u w:val="single"/>
          <w:lang w:eastAsia="ru-RU"/>
        </w:rPr>
        <w:t>Порядок</w:t>
      </w:r>
      <w:r w:rsidRPr="005D41E2">
        <w:rPr>
          <w:rFonts w:ascii="Verdana" w:eastAsia="Times New Roman" w:hAnsi="Verdana" w:cs="Times New Roman"/>
          <w:color w:val="000000"/>
          <w:sz w:val="21"/>
          <w:szCs w:val="21"/>
          <w:lang w:eastAsia="ru-RU"/>
        </w:rPr>
        <w:t xml:space="preserve">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32. Определение размера платы за предоставление социальных услуг</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r w:rsidRPr="005D41E2">
        <w:rPr>
          <w:rFonts w:ascii="Verdana" w:eastAsia="Times New Roman" w:hAnsi="Verdana" w:cs="Times New Roman"/>
          <w:color w:val="0000FF"/>
          <w:sz w:val="21"/>
          <w:szCs w:val="21"/>
          <w:u w:val="single"/>
          <w:lang w:eastAsia="ru-RU"/>
        </w:rPr>
        <w:t>частью 4 статьи 31</w:t>
      </w:r>
      <w:r w:rsidRPr="005D41E2">
        <w:rPr>
          <w:rFonts w:ascii="Verdana" w:eastAsia="Times New Roman" w:hAnsi="Verdana" w:cs="Times New Roman"/>
          <w:color w:val="000000"/>
          <w:sz w:val="21"/>
          <w:szCs w:val="21"/>
          <w:lang w:eastAsia="ru-RU"/>
        </w:rPr>
        <w:t xml:space="preserve"> настоящего Федерального закона, превышает предельную величину среднедушевого дохода, установленную </w:t>
      </w:r>
      <w:r w:rsidRPr="005D41E2">
        <w:rPr>
          <w:rFonts w:ascii="Verdana" w:eastAsia="Times New Roman" w:hAnsi="Verdana" w:cs="Times New Roman"/>
          <w:color w:val="0000FF"/>
          <w:sz w:val="21"/>
          <w:szCs w:val="21"/>
          <w:u w:val="single"/>
          <w:lang w:eastAsia="ru-RU"/>
        </w:rPr>
        <w:t>частью 5 статьи 31</w:t>
      </w:r>
      <w:r w:rsidRPr="005D41E2">
        <w:rPr>
          <w:rFonts w:ascii="Verdana" w:eastAsia="Times New Roman" w:hAnsi="Verdana" w:cs="Times New Roman"/>
          <w:color w:val="000000"/>
          <w:sz w:val="21"/>
          <w:szCs w:val="21"/>
          <w:lang w:eastAsia="ru-RU"/>
        </w:rPr>
        <w:t xml:space="preserve"> настоящего Федерального закона.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r w:rsidRPr="005D41E2">
        <w:rPr>
          <w:rFonts w:ascii="Verdana" w:eastAsia="Times New Roman" w:hAnsi="Verdana" w:cs="Times New Roman"/>
          <w:color w:val="0000FF"/>
          <w:sz w:val="21"/>
          <w:szCs w:val="21"/>
          <w:u w:val="single"/>
          <w:lang w:eastAsia="ru-RU"/>
        </w:rPr>
        <w:t>частью 5 статьи 31</w:t>
      </w:r>
      <w:r w:rsidRPr="005D41E2">
        <w:rPr>
          <w:rFonts w:ascii="Verdana" w:eastAsia="Times New Roman" w:hAnsi="Verdana" w:cs="Times New Roman"/>
          <w:color w:val="000000"/>
          <w:sz w:val="21"/>
          <w:szCs w:val="21"/>
          <w:lang w:eastAsia="ru-RU"/>
        </w:rPr>
        <w:t xml:space="preserve"> настоящего Федерального закона.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w:t>
      </w:r>
      <w:r w:rsidRPr="005D41E2">
        <w:rPr>
          <w:rFonts w:ascii="Verdana" w:eastAsia="Times New Roman" w:hAnsi="Verdana" w:cs="Times New Roman"/>
          <w:color w:val="0000FF"/>
          <w:sz w:val="21"/>
          <w:szCs w:val="21"/>
          <w:u w:val="single"/>
          <w:lang w:eastAsia="ru-RU"/>
        </w:rPr>
        <w:t>частях 1</w:t>
      </w:r>
      <w:r w:rsidRPr="005D41E2">
        <w:rPr>
          <w:rFonts w:ascii="Verdana" w:eastAsia="Times New Roman" w:hAnsi="Verdana" w:cs="Times New Roman"/>
          <w:color w:val="000000"/>
          <w:sz w:val="21"/>
          <w:szCs w:val="21"/>
          <w:lang w:eastAsia="ru-RU"/>
        </w:rPr>
        <w:t xml:space="preserve"> и </w:t>
      </w:r>
      <w:r w:rsidRPr="005D41E2">
        <w:rPr>
          <w:rFonts w:ascii="Verdana" w:eastAsia="Times New Roman" w:hAnsi="Verdana" w:cs="Times New Roman"/>
          <w:color w:val="0000FF"/>
          <w:sz w:val="21"/>
          <w:szCs w:val="21"/>
          <w:u w:val="single"/>
          <w:lang w:eastAsia="ru-RU"/>
        </w:rPr>
        <w:t>3 статьи 31</w:t>
      </w:r>
      <w:r w:rsidRPr="005D41E2">
        <w:rPr>
          <w:rFonts w:ascii="Verdana" w:eastAsia="Times New Roman" w:hAnsi="Verdana" w:cs="Times New Roman"/>
          <w:color w:val="000000"/>
          <w:sz w:val="21"/>
          <w:szCs w:val="21"/>
          <w:lang w:eastAsia="ru-RU"/>
        </w:rPr>
        <w:t xml:space="preserve"> настоящего Федерального закона.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r w:rsidRPr="005D41E2">
        <w:rPr>
          <w:rFonts w:ascii="Verdana" w:eastAsia="Times New Roman" w:hAnsi="Verdana" w:cs="Times New Roman"/>
          <w:color w:val="0000FF"/>
          <w:sz w:val="21"/>
          <w:szCs w:val="21"/>
          <w:u w:val="single"/>
          <w:lang w:eastAsia="ru-RU"/>
        </w:rPr>
        <w:t>частью 4 статьи 31</w:t>
      </w:r>
      <w:r w:rsidRPr="005D41E2">
        <w:rPr>
          <w:rFonts w:ascii="Verdana" w:eastAsia="Times New Roman" w:hAnsi="Verdana" w:cs="Times New Roman"/>
          <w:color w:val="000000"/>
          <w:sz w:val="21"/>
          <w:szCs w:val="21"/>
          <w:lang w:eastAsia="ru-RU"/>
        </w:rPr>
        <w:t xml:space="preserve"> настоящего Федерального закона.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5. Плата за предоставление социальных услуг производится в соответствии с договором о предоставлении социальных услуг, предусмотренным </w:t>
      </w:r>
      <w:r w:rsidRPr="005D41E2">
        <w:rPr>
          <w:rFonts w:ascii="Verdana" w:eastAsia="Times New Roman" w:hAnsi="Verdana" w:cs="Times New Roman"/>
          <w:color w:val="0000FF"/>
          <w:sz w:val="21"/>
          <w:szCs w:val="21"/>
          <w:u w:val="single"/>
          <w:lang w:eastAsia="ru-RU"/>
        </w:rPr>
        <w:t>статьей 17</w:t>
      </w:r>
      <w:r w:rsidRPr="005D41E2">
        <w:rPr>
          <w:rFonts w:ascii="Verdana" w:eastAsia="Times New Roman" w:hAnsi="Verdana" w:cs="Times New Roman"/>
          <w:color w:val="000000"/>
          <w:sz w:val="21"/>
          <w:szCs w:val="21"/>
          <w:lang w:eastAsia="ru-RU"/>
        </w:rPr>
        <w:t xml:space="preserve"> настоящего Федерального закона.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Глава 9. КОНТРОЛЬ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33. Государственный контроль (надзор)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 К отношениям, связанным с осуществлением государственного контроля (надзора) в сфере социального обслуживания, организацией и проведением проверок поставщиков социальных услуг, применяются положения Федерального </w:t>
      </w:r>
      <w:r w:rsidRPr="005D41E2">
        <w:rPr>
          <w:rFonts w:ascii="Verdana" w:eastAsia="Times New Roman" w:hAnsi="Verdana" w:cs="Times New Roman"/>
          <w:color w:val="0000FF"/>
          <w:sz w:val="21"/>
          <w:szCs w:val="21"/>
          <w:u w:val="single"/>
          <w:lang w:eastAsia="ru-RU"/>
        </w:rPr>
        <w:t>закона</w:t>
      </w:r>
      <w:r w:rsidRPr="005D41E2">
        <w:rPr>
          <w:rFonts w:ascii="Verdana" w:eastAsia="Times New Roman" w:hAnsi="Verdana" w:cs="Times New Roman"/>
          <w:color w:val="000000"/>
          <w:sz w:val="21"/>
          <w:szCs w:val="21"/>
          <w:lang w:eastAsia="ru-RU"/>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Региональный государственный контроль в сфере социального обслуживания осуществляется уполномоченным органом субъекта Российской Федерации в порядке, установленном органом государственной власти субъекта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34. Общественный контроль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Общественный контроль в сфере социального обслуживания осуществляется гражданами, общественными и иными организациями в соответствии с </w:t>
      </w:r>
      <w:r w:rsidRPr="005D41E2">
        <w:rPr>
          <w:rFonts w:ascii="Verdana" w:eastAsia="Times New Roman" w:hAnsi="Verdana" w:cs="Times New Roman"/>
          <w:color w:val="0000FF"/>
          <w:sz w:val="21"/>
          <w:szCs w:val="21"/>
          <w:u w:val="single"/>
          <w:lang w:eastAsia="ru-RU"/>
        </w:rPr>
        <w:t>законодательством</w:t>
      </w:r>
      <w:r w:rsidRPr="005D41E2">
        <w:rPr>
          <w:rFonts w:ascii="Verdana" w:eastAsia="Times New Roman" w:hAnsi="Verdana" w:cs="Times New Roman"/>
          <w:color w:val="000000"/>
          <w:sz w:val="21"/>
          <w:szCs w:val="21"/>
          <w:lang w:eastAsia="ru-RU"/>
        </w:rPr>
        <w:t xml:space="preserve">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360" w:lineRule="auto"/>
        <w:jc w:val="center"/>
        <w:rPr>
          <w:rFonts w:ascii="Verdana" w:eastAsia="Times New Roman" w:hAnsi="Verdana" w:cs="Times New Roman"/>
          <w:b/>
          <w:bCs/>
          <w:sz w:val="21"/>
          <w:szCs w:val="21"/>
          <w:lang w:eastAsia="ru-RU"/>
        </w:rPr>
      </w:pPr>
      <w:r w:rsidRPr="005D41E2">
        <w:rPr>
          <w:rFonts w:ascii="Verdana" w:eastAsia="Times New Roman" w:hAnsi="Verdana" w:cs="Times New Roman"/>
          <w:b/>
          <w:bCs/>
          <w:sz w:val="21"/>
          <w:szCs w:val="21"/>
          <w:lang w:eastAsia="ru-RU"/>
        </w:rPr>
        <w:t>Глава 10. ЗАКЛЮЧИТЕЛЬНЫЕ И ПЕРЕХОДНЫЕ ПОЛОЖЕНИЯ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35. Переходные положения</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36. О признании утратившими силу отдельных законодательных актов (положений законодательных актов) Российской Федерации</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Признать утратившими силу:</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1) Федеральный </w:t>
      </w:r>
      <w:r w:rsidRPr="005D41E2">
        <w:rPr>
          <w:rFonts w:ascii="Verdana" w:eastAsia="Times New Roman" w:hAnsi="Verdana" w:cs="Times New Roman"/>
          <w:color w:val="B5B2FF"/>
          <w:sz w:val="21"/>
          <w:szCs w:val="21"/>
          <w:u w:val="single"/>
          <w:lang w:eastAsia="ru-RU"/>
        </w:rPr>
        <w:t>закон</w:t>
      </w:r>
      <w:r w:rsidRPr="005D41E2">
        <w:rPr>
          <w:rFonts w:ascii="Verdana" w:eastAsia="Times New Roman" w:hAnsi="Verdana" w:cs="Times New Roman"/>
          <w:color w:val="000000"/>
          <w:sz w:val="21"/>
          <w:szCs w:val="21"/>
          <w:lang w:eastAsia="ru-RU"/>
        </w:rP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2) Федеральный </w:t>
      </w:r>
      <w:r w:rsidRPr="005D41E2">
        <w:rPr>
          <w:rFonts w:ascii="Verdana" w:eastAsia="Times New Roman" w:hAnsi="Verdana" w:cs="Times New Roman"/>
          <w:color w:val="B5B2FF"/>
          <w:sz w:val="21"/>
          <w:szCs w:val="21"/>
          <w:u w:val="single"/>
          <w:lang w:eastAsia="ru-RU"/>
        </w:rPr>
        <w:t>закон</w:t>
      </w:r>
      <w:r w:rsidRPr="005D41E2">
        <w:rPr>
          <w:rFonts w:ascii="Verdana" w:eastAsia="Times New Roman" w:hAnsi="Verdana" w:cs="Times New Roman"/>
          <w:color w:val="000000"/>
          <w:sz w:val="21"/>
          <w:szCs w:val="21"/>
          <w:lang w:eastAsia="ru-RU"/>
        </w:rP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3) Федеральный </w:t>
      </w:r>
      <w:r w:rsidRPr="005D41E2">
        <w:rPr>
          <w:rFonts w:ascii="Verdana" w:eastAsia="Times New Roman" w:hAnsi="Verdana" w:cs="Times New Roman"/>
          <w:color w:val="B5B2FF"/>
          <w:sz w:val="21"/>
          <w:szCs w:val="21"/>
          <w:u w:val="single"/>
          <w:lang w:eastAsia="ru-RU"/>
        </w:rPr>
        <w:t>закон</w:t>
      </w:r>
      <w:r w:rsidRPr="005D41E2">
        <w:rPr>
          <w:rFonts w:ascii="Verdana" w:eastAsia="Times New Roman" w:hAnsi="Verdana" w:cs="Times New Roman"/>
          <w:color w:val="000000"/>
          <w:sz w:val="21"/>
          <w:szCs w:val="21"/>
          <w:lang w:eastAsia="ru-RU"/>
        </w:rPr>
        <w:t xml:space="preserve">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4) </w:t>
      </w:r>
      <w:r w:rsidRPr="005D41E2">
        <w:rPr>
          <w:rFonts w:ascii="Verdana" w:eastAsia="Times New Roman" w:hAnsi="Verdana" w:cs="Times New Roman"/>
          <w:color w:val="0000FF"/>
          <w:sz w:val="21"/>
          <w:szCs w:val="21"/>
          <w:u w:val="single"/>
          <w:lang w:eastAsia="ru-RU"/>
        </w:rPr>
        <w:t>пункт 4 статьи 36</w:t>
      </w:r>
      <w:r w:rsidRPr="005D41E2">
        <w:rPr>
          <w:rFonts w:ascii="Verdana" w:eastAsia="Times New Roman" w:hAnsi="Verdana" w:cs="Times New Roman"/>
          <w:color w:val="000000"/>
          <w:sz w:val="21"/>
          <w:szCs w:val="21"/>
          <w:lang w:eastAsia="ru-RU"/>
        </w:rPr>
        <w:t xml:space="preserve"> 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5) </w:t>
      </w:r>
      <w:r w:rsidRPr="005D41E2">
        <w:rPr>
          <w:rFonts w:ascii="Verdana" w:eastAsia="Times New Roman" w:hAnsi="Verdana" w:cs="Times New Roman"/>
          <w:color w:val="0000FF"/>
          <w:sz w:val="21"/>
          <w:szCs w:val="21"/>
          <w:u w:val="single"/>
          <w:lang w:eastAsia="ru-RU"/>
        </w:rPr>
        <w:t>статьи 17</w:t>
      </w:r>
      <w:r w:rsidRPr="005D41E2">
        <w:rPr>
          <w:rFonts w:ascii="Verdana" w:eastAsia="Times New Roman" w:hAnsi="Verdana" w:cs="Times New Roman"/>
          <w:color w:val="000000"/>
          <w:sz w:val="21"/>
          <w:szCs w:val="21"/>
          <w:lang w:eastAsia="ru-RU"/>
        </w:rPr>
        <w:t xml:space="preserve"> и </w:t>
      </w:r>
      <w:r w:rsidRPr="005D41E2">
        <w:rPr>
          <w:rFonts w:ascii="Verdana" w:eastAsia="Times New Roman" w:hAnsi="Verdana" w:cs="Times New Roman"/>
          <w:color w:val="0000FF"/>
          <w:sz w:val="21"/>
          <w:szCs w:val="21"/>
          <w:u w:val="single"/>
          <w:lang w:eastAsia="ru-RU"/>
        </w:rPr>
        <w:t>23</w:t>
      </w:r>
      <w:r w:rsidRPr="005D41E2">
        <w:rPr>
          <w:rFonts w:ascii="Verdana" w:eastAsia="Times New Roman" w:hAnsi="Verdana" w:cs="Times New Roman"/>
          <w:color w:val="000000"/>
          <w:sz w:val="21"/>
          <w:szCs w:val="21"/>
          <w:lang w:eastAsia="ru-RU"/>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6) </w:t>
      </w:r>
      <w:r w:rsidRPr="005D41E2">
        <w:rPr>
          <w:rFonts w:ascii="Verdana" w:eastAsia="Times New Roman" w:hAnsi="Verdana" w:cs="Times New Roman"/>
          <w:color w:val="0000FF"/>
          <w:sz w:val="21"/>
          <w:szCs w:val="21"/>
          <w:u w:val="single"/>
          <w:lang w:eastAsia="ru-RU"/>
        </w:rPr>
        <w:t>статьи 56</w:t>
      </w:r>
      <w:r w:rsidRPr="005D41E2">
        <w:rPr>
          <w:rFonts w:ascii="Verdana" w:eastAsia="Times New Roman" w:hAnsi="Verdana" w:cs="Times New Roman"/>
          <w:color w:val="000000"/>
          <w:sz w:val="21"/>
          <w:szCs w:val="21"/>
          <w:lang w:eastAsia="ru-RU"/>
        </w:rPr>
        <w:t xml:space="preserve"> и </w:t>
      </w:r>
      <w:r w:rsidRPr="005D41E2">
        <w:rPr>
          <w:rFonts w:ascii="Verdana" w:eastAsia="Times New Roman" w:hAnsi="Verdana" w:cs="Times New Roman"/>
          <w:color w:val="0000FF"/>
          <w:sz w:val="21"/>
          <w:szCs w:val="21"/>
          <w:u w:val="single"/>
          <w:lang w:eastAsia="ru-RU"/>
        </w:rPr>
        <w:t>65</w:t>
      </w:r>
      <w:r w:rsidRPr="005D41E2">
        <w:rPr>
          <w:rFonts w:ascii="Verdana" w:eastAsia="Times New Roman" w:hAnsi="Verdana" w:cs="Times New Roman"/>
          <w:color w:val="000000"/>
          <w:sz w:val="21"/>
          <w:szCs w:val="21"/>
          <w:lang w:eastAsia="ru-RU"/>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7) </w:t>
      </w:r>
      <w:r w:rsidRPr="005D41E2">
        <w:rPr>
          <w:rFonts w:ascii="Verdana" w:eastAsia="Times New Roman" w:hAnsi="Verdana" w:cs="Times New Roman"/>
          <w:color w:val="0000FF"/>
          <w:sz w:val="21"/>
          <w:szCs w:val="21"/>
          <w:u w:val="single"/>
          <w:lang w:eastAsia="ru-RU"/>
        </w:rPr>
        <w:t>статью 29</w:t>
      </w:r>
      <w:r w:rsidRPr="005D41E2">
        <w:rPr>
          <w:rFonts w:ascii="Verdana" w:eastAsia="Times New Roman" w:hAnsi="Verdana" w:cs="Times New Roman"/>
          <w:color w:val="000000"/>
          <w:sz w:val="21"/>
          <w:szCs w:val="21"/>
          <w:lang w:eastAsia="ru-RU"/>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8) </w:t>
      </w:r>
      <w:r w:rsidRPr="005D41E2">
        <w:rPr>
          <w:rFonts w:ascii="Verdana" w:eastAsia="Times New Roman" w:hAnsi="Verdana" w:cs="Times New Roman"/>
          <w:color w:val="0000FF"/>
          <w:sz w:val="21"/>
          <w:szCs w:val="21"/>
          <w:u w:val="single"/>
          <w:lang w:eastAsia="ru-RU"/>
        </w:rPr>
        <w:t>статью 2</w:t>
      </w:r>
      <w:r w:rsidRPr="005D41E2">
        <w:rPr>
          <w:rFonts w:ascii="Verdana" w:eastAsia="Times New Roman" w:hAnsi="Verdana" w:cs="Times New Roman"/>
          <w:color w:val="000000"/>
          <w:sz w:val="21"/>
          <w:szCs w:val="21"/>
          <w:lang w:eastAsia="ru-RU"/>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 xml:space="preserve">9) </w:t>
      </w:r>
      <w:r w:rsidRPr="005D41E2">
        <w:rPr>
          <w:rFonts w:ascii="Verdana" w:eastAsia="Times New Roman" w:hAnsi="Verdana" w:cs="Times New Roman"/>
          <w:color w:val="0000FF"/>
          <w:sz w:val="21"/>
          <w:szCs w:val="21"/>
          <w:u w:val="single"/>
          <w:lang w:eastAsia="ru-RU"/>
        </w:rPr>
        <w:t>статьи 12</w:t>
      </w:r>
      <w:r w:rsidRPr="005D41E2">
        <w:rPr>
          <w:rFonts w:ascii="Verdana" w:eastAsia="Times New Roman" w:hAnsi="Verdana" w:cs="Times New Roman"/>
          <w:color w:val="000000"/>
          <w:sz w:val="21"/>
          <w:szCs w:val="21"/>
          <w:lang w:eastAsia="ru-RU"/>
        </w:rPr>
        <w:t xml:space="preserve"> и </w:t>
      </w:r>
      <w:r w:rsidRPr="005D41E2">
        <w:rPr>
          <w:rFonts w:ascii="Verdana" w:eastAsia="Times New Roman" w:hAnsi="Verdana" w:cs="Times New Roman"/>
          <w:color w:val="0000FF"/>
          <w:sz w:val="21"/>
          <w:szCs w:val="21"/>
          <w:u w:val="single"/>
          <w:lang w:eastAsia="ru-RU"/>
        </w:rPr>
        <w:t>13</w:t>
      </w:r>
      <w:r w:rsidRPr="005D41E2">
        <w:rPr>
          <w:rFonts w:ascii="Verdana" w:eastAsia="Times New Roman" w:hAnsi="Verdana" w:cs="Times New Roman"/>
          <w:color w:val="000000"/>
          <w:sz w:val="21"/>
          <w:szCs w:val="21"/>
          <w:lang w:eastAsia="ru-RU"/>
        </w:rP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Статья 37. Вступление в силу настоящего Федерального закона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t>Настоящий Федеральный закон вступает в силу с 1 января 2015 года.</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360" w:lineRule="auto"/>
        <w:jc w:val="right"/>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t>Президент</w:t>
      </w:r>
    </w:p>
    <w:p w:rsidR="005D41E2" w:rsidRPr="005D41E2" w:rsidRDefault="005D41E2" w:rsidP="005D41E2">
      <w:pPr>
        <w:spacing w:after="0" w:line="360" w:lineRule="auto"/>
        <w:jc w:val="right"/>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t>Российской Федерации</w:t>
      </w:r>
    </w:p>
    <w:p w:rsidR="005D41E2" w:rsidRPr="005D41E2" w:rsidRDefault="005D41E2" w:rsidP="005D41E2">
      <w:pPr>
        <w:spacing w:after="0" w:line="360" w:lineRule="auto"/>
        <w:jc w:val="right"/>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t>В.ПУТИН</w:t>
      </w:r>
    </w:p>
    <w:p w:rsidR="005D41E2" w:rsidRPr="005D41E2" w:rsidRDefault="005D41E2" w:rsidP="005D41E2">
      <w:pPr>
        <w:spacing w:after="0" w:line="360" w:lineRule="auto"/>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t>Москва, Кремль</w:t>
      </w:r>
    </w:p>
    <w:p w:rsidR="005D41E2" w:rsidRPr="005D41E2" w:rsidRDefault="005D41E2" w:rsidP="005D41E2">
      <w:pPr>
        <w:spacing w:after="0" w:line="360" w:lineRule="auto"/>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t>28 декабря 2013 года</w:t>
      </w:r>
    </w:p>
    <w:p w:rsidR="005D41E2" w:rsidRPr="005D41E2" w:rsidRDefault="005D41E2" w:rsidP="005D41E2">
      <w:pPr>
        <w:spacing w:after="0" w:line="360" w:lineRule="auto"/>
        <w:rPr>
          <w:rFonts w:ascii="Verdana" w:eastAsia="Times New Roman" w:hAnsi="Verdana" w:cs="Times New Roman"/>
          <w:sz w:val="21"/>
          <w:szCs w:val="21"/>
          <w:lang w:eastAsia="ru-RU"/>
        </w:rPr>
      </w:pPr>
      <w:r w:rsidRPr="005D41E2">
        <w:rPr>
          <w:rFonts w:ascii="Verdana" w:eastAsia="Times New Roman" w:hAnsi="Verdana" w:cs="Times New Roman"/>
          <w:sz w:val="21"/>
          <w:szCs w:val="21"/>
          <w:lang w:eastAsia="ru-RU"/>
        </w:rPr>
        <w:t>N 442-ФЗ</w:t>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5D41E2" w:rsidRPr="005D41E2" w:rsidRDefault="005D41E2" w:rsidP="005D41E2">
      <w:pPr>
        <w:spacing w:after="0" w:line="288" w:lineRule="auto"/>
        <w:ind w:firstLine="547"/>
        <w:jc w:val="both"/>
        <w:rPr>
          <w:rFonts w:ascii="Verdana" w:eastAsia="Times New Roman" w:hAnsi="Verdana" w:cs="Times New Roman"/>
          <w:color w:val="000000"/>
          <w:sz w:val="21"/>
          <w:szCs w:val="21"/>
          <w:lang w:eastAsia="ru-RU"/>
        </w:rPr>
      </w:pPr>
      <w:r w:rsidRPr="005D41E2">
        <w:rPr>
          <w:rFonts w:ascii="Verdana" w:eastAsia="Times New Roman" w:hAnsi="Verdana" w:cs="Times New Roman"/>
          <w:color w:val="000000"/>
          <w:sz w:val="21"/>
          <w:szCs w:val="21"/>
          <w:lang w:eastAsia="ru-RU"/>
        </w:rPr>
        <w:br/>
      </w:r>
    </w:p>
    <w:p w:rsidR="0036557C" w:rsidRDefault="0036557C"/>
    <w:sectPr w:rsidR="003655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CED"/>
    <w:rsid w:val="0036557C"/>
    <w:rsid w:val="005103E9"/>
    <w:rsid w:val="005C7CED"/>
    <w:rsid w:val="005D4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D4B6DE-1EA8-4F9D-A379-F1D82ABE9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272783">
      <w:bodyDiv w:val="1"/>
      <w:marLeft w:val="0"/>
      <w:marRight w:val="0"/>
      <w:marTop w:val="0"/>
      <w:marBottom w:val="0"/>
      <w:divBdr>
        <w:top w:val="none" w:sz="0" w:space="0" w:color="auto"/>
        <w:left w:val="none" w:sz="0" w:space="0" w:color="auto"/>
        <w:bottom w:val="none" w:sz="0" w:space="0" w:color="auto"/>
        <w:right w:val="none" w:sz="0" w:space="0" w:color="auto"/>
      </w:divBdr>
      <w:divsChild>
        <w:div w:id="1540774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10506</Words>
  <Characters>59887</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Лёша</dc:creator>
  <cp:keywords/>
  <dc:description/>
  <cp:lastModifiedBy>Alex</cp:lastModifiedBy>
  <cp:revision>2</cp:revision>
  <dcterms:created xsi:type="dcterms:W3CDTF">2015-05-04T15:27:00Z</dcterms:created>
  <dcterms:modified xsi:type="dcterms:W3CDTF">2015-05-04T15:27:00Z</dcterms:modified>
</cp:coreProperties>
</file>